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68" w:rsidRDefault="00FF4C98" w:rsidP="00C12968">
      <w:pPr>
        <w:contextualSpacing/>
        <w:jc w:val="center"/>
        <w:rPr>
          <w:rFonts w:ascii="Times New Roman" w:hAnsi="Times New Roman" w:cs="Times New Roman"/>
          <w:b/>
          <w:sz w:val="48"/>
          <w:szCs w:val="48"/>
        </w:rPr>
      </w:pPr>
      <w:r>
        <w:rPr>
          <w:rFonts w:ascii="Times New Roman" w:hAnsi="Times New Roman" w:cs="Times New Roman"/>
          <w:b/>
          <w:sz w:val="48"/>
          <w:szCs w:val="48"/>
        </w:rPr>
        <w:t>Advanced Social</w:t>
      </w:r>
      <w:r w:rsidR="00C12968" w:rsidRPr="00C12968">
        <w:rPr>
          <w:rFonts w:ascii="Times New Roman" w:hAnsi="Times New Roman" w:cs="Times New Roman"/>
          <w:b/>
          <w:sz w:val="48"/>
          <w:szCs w:val="48"/>
        </w:rPr>
        <w:t xml:space="preserve"> Psychology</w:t>
      </w:r>
      <w:r w:rsidR="00D66949">
        <w:rPr>
          <w:rFonts w:ascii="Times New Roman" w:hAnsi="Times New Roman" w:cs="Times New Roman"/>
          <w:b/>
          <w:sz w:val="48"/>
          <w:szCs w:val="48"/>
        </w:rPr>
        <w:t xml:space="preserve"> (605)</w:t>
      </w:r>
    </w:p>
    <w:p w:rsidR="005636F0" w:rsidRPr="009C74D7" w:rsidRDefault="005636F0" w:rsidP="00C12968">
      <w:pPr>
        <w:contextualSpacing/>
        <w:jc w:val="center"/>
        <w:rPr>
          <w:rFonts w:ascii="Times New Roman" w:hAnsi="Times New Roman" w:cs="Times New Roman"/>
          <w:b/>
          <w:sz w:val="28"/>
          <w:szCs w:val="28"/>
        </w:rPr>
      </w:pPr>
      <w:r w:rsidRPr="009C74D7">
        <w:rPr>
          <w:rFonts w:ascii="Times New Roman" w:hAnsi="Times New Roman" w:cs="Times New Roman"/>
          <w:b/>
          <w:sz w:val="28"/>
          <w:szCs w:val="28"/>
        </w:rPr>
        <w:t>Social Psychology as it Applies to Social Problems and Change:</w:t>
      </w:r>
    </w:p>
    <w:p w:rsidR="005636F0" w:rsidRPr="009C74D7" w:rsidRDefault="007D62C9" w:rsidP="00C12968">
      <w:pPr>
        <w:contextualSpacing/>
        <w:jc w:val="center"/>
        <w:rPr>
          <w:rFonts w:ascii="Times New Roman" w:hAnsi="Times New Roman" w:cs="Times New Roman"/>
          <w:b/>
          <w:sz w:val="28"/>
          <w:szCs w:val="28"/>
        </w:rPr>
      </w:pPr>
      <w:r>
        <w:rPr>
          <w:rFonts w:ascii="Times New Roman" w:hAnsi="Times New Roman" w:cs="Times New Roman"/>
          <w:b/>
          <w:sz w:val="28"/>
          <w:szCs w:val="28"/>
        </w:rPr>
        <w:t>Historical Perspectives and Current Research</w:t>
      </w:r>
    </w:p>
    <w:p w:rsidR="00D66949" w:rsidRPr="009C74D7" w:rsidRDefault="00D66949" w:rsidP="005636F0">
      <w:pPr>
        <w:contextualSpacing/>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858"/>
      </w:tblGrid>
      <w:tr w:rsidR="005636F0" w:rsidTr="0041278B">
        <w:tc>
          <w:tcPr>
            <w:tcW w:w="4158" w:type="dxa"/>
          </w:tcPr>
          <w:p w:rsidR="005636F0" w:rsidRDefault="005636F0" w:rsidP="005636F0">
            <w:pPr>
              <w:contextualSpacing/>
              <w:rPr>
                <w:rFonts w:ascii="Times New Roman" w:hAnsi="Times New Roman" w:cs="Times New Roman"/>
                <w:b/>
                <w:sz w:val="24"/>
                <w:szCs w:val="24"/>
              </w:rPr>
            </w:pPr>
            <w:r>
              <w:rPr>
                <w:rFonts w:ascii="Times New Roman" w:hAnsi="Times New Roman" w:cs="Times New Roman"/>
                <w:b/>
                <w:sz w:val="24"/>
                <w:szCs w:val="24"/>
              </w:rPr>
              <w:t>Instructor: Jessica Williamson, Ph.D.</w:t>
            </w:r>
          </w:p>
          <w:p w:rsidR="005636F0" w:rsidRPr="00AD7A69" w:rsidRDefault="005636F0" w:rsidP="005636F0">
            <w:pPr>
              <w:contextualSpacing/>
              <w:rPr>
                <w:rFonts w:ascii="Times New Roman" w:hAnsi="Times New Roman" w:cs="Times New Roman"/>
                <w:sz w:val="24"/>
                <w:szCs w:val="24"/>
              </w:rPr>
            </w:pPr>
            <w:r>
              <w:rPr>
                <w:rFonts w:ascii="Times New Roman" w:hAnsi="Times New Roman" w:cs="Times New Roman"/>
                <w:b/>
                <w:sz w:val="24"/>
                <w:szCs w:val="24"/>
              </w:rPr>
              <w:t xml:space="preserve">E-mail: </w:t>
            </w:r>
            <w:hyperlink r:id="rId5" w:history="1">
              <w:r w:rsidRPr="00A94ECD">
                <w:rPr>
                  <w:rStyle w:val="Hyperlink"/>
                  <w:rFonts w:ascii="Times New Roman" w:hAnsi="Times New Roman" w:cs="Times New Roman"/>
                  <w:sz w:val="24"/>
                  <w:szCs w:val="24"/>
                </w:rPr>
                <w:t>jessrwill@ksu.edu</w:t>
              </w:r>
            </w:hyperlink>
            <w:r>
              <w:rPr>
                <w:rFonts w:ascii="Times New Roman" w:hAnsi="Times New Roman" w:cs="Times New Roman"/>
                <w:sz w:val="24"/>
                <w:szCs w:val="24"/>
              </w:rPr>
              <w:t xml:space="preserve"> </w:t>
            </w:r>
          </w:p>
          <w:p w:rsidR="005636F0" w:rsidRPr="008D18FB" w:rsidRDefault="005636F0" w:rsidP="005636F0">
            <w:pPr>
              <w:contextualSpacing/>
              <w:rPr>
                <w:rFonts w:ascii="Times New Roman" w:hAnsi="Times New Roman" w:cs="Times New Roman"/>
                <w:sz w:val="24"/>
                <w:szCs w:val="24"/>
              </w:rPr>
            </w:pPr>
            <w:r>
              <w:rPr>
                <w:rFonts w:ascii="Times New Roman" w:hAnsi="Times New Roman" w:cs="Times New Roman"/>
                <w:b/>
                <w:sz w:val="24"/>
                <w:szCs w:val="24"/>
              </w:rPr>
              <w:t xml:space="preserve">Classroom: </w:t>
            </w:r>
            <w:r w:rsidR="00486128">
              <w:rPr>
                <w:rFonts w:ascii="Times New Roman" w:hAnsi="Times New Roman" w:cs="Times New Roman"/>
                <w:b/>
                <w:sz w:val="24"/>
                <w:szCs w:val="24"/>
              </w:rPr>
              <w:t>Bluemont Hall Rm 498</w:t>
            </w:r>
          </w:p>
          <w:p w:rsidR="005636F0" w:rsidRPr="005636F0" w:rsidRDefault="005636F0" w:rsidP="00C12968">
            <w:pPr>
              <w:contextualSpacing/>
              <w:rPr>
                <w:rFonts w:ascii="Times New Roman" w:hAnsi="Times New Roman" w:cs="Times New Roman"/>
                <w:sz w:val="24"/>
                <w:szCs w:val="24"/>
              </w:rPr>
            </w:pPr>
            <w:r>
              <w:rPr>
                <w:rFonts w:ascii="Times New Roman" w:hAnsi="Times New Roman" w:cs="Times New Roman"/>
                <w:b/>
                <w:sz w:val="24"/>
                <w:szCs w:val="24"/>
              </w:rPr>
              <w:t xml:space="preserve">Days: </w:t>
            </w:r>
            <w:r w:rsidR="00486128">
              <w:rPr>
                <w:rFonts w:ascii="Times New Roman" w:hAnsi="Times New Roman" w:cs="Times New Roman"/>
                <w:b/>
                <w:sz w:val="24"/>
                <w:szCs w:val="24"/>
              </w:rPr>
              <w:t>MWF</w:t>
            </w:r>
          </w:p>
        </w:tc>
        <w:tc>
          <w:tcPr>
            <w:tcW w:w="6858" w:type="dxa"/>
          </w:tcPr>
          <w:p w:rsidR="005636F0" w:rsidRPr="008D18FB" w:rsidRDefault="005636F0" w:rsidP="005636F0">
            <w:pPr>
              <w:contextualSpacing/>
              <w:rPr>
                <w:rFonts w:ascii="Times New Roman" w:hAnsi="Times New Roman" w:cs="Times New Roman"/>
                <w:sz w:val="24"/>
                <w:szCs w:val="24"/>
              </w:rPr>
            </w:pPr>
            <w:r>
              <w:rPr>
                <w:rFonts w:ascii="Times New Roman" w:hAnsi="Times New Roman" w:cs="Times New Roman"/>
                <w:b/>
                <w:sz w:val="24"/>
                <w:szCs w:val="24"/>
              </w:rPr>
              <w:t xml:space="preserve">Time: </w:t>
            </w:r>
            <w:r w:rsidR="00486128">
              <w:rPr>
                <w:rFonts w:ascii="Times New Roman" w:hAnsi="Times New Roman" w:cs="Times New Roman"/>
                <w:b/>
                <w:sz w:val="24"/>
                <w:szCs w:val="24"/>
              </w:rPr>
              <w:t>9:30 – 10:20</w:t>
            </w:r>
          </w:p>
          <w:p w:rsidR="005636F0" w:rsidRPr="007A2DC0" w:rsidRDefault="005636F0" w:rsidP="005636F0">
            <w:pPr>
              <w:contextualSpacing/>
              <w:rPr>
                <w:rFonts w:ascii="Times New Roman" w:hAnsi="Times New Roman" w:cs="Times New Roman"/>
                <w:sz w:val="24"/>
                <w:szCs w:val="24"/>
              </w:rPr>
            </w:pPr>
            <w:r>
              <w:rPr>
                <w:rFonts w:ascii="Times New Roman" w:hAnsi="Times New Roman" w:cs="Times New Roman"/>
                <w:b/>
                <w:sz w:val="24"/>
                <w:szCs w:val="24"/>
              </w:rPr>
              <w:t xml:space="preserve">Office: </w:t>
            </w:r>
            <w:r>
              <w:rPr>
                <w:rFonts w:ascii="Times New Roman" w:hAnsi="Times New Roman" w:cs="Times New Roman"/>
                <w:sz w:val="24"/>
                <w:szCs w:val="24"/>
              </w:rPr>
              <w:t>Bluemont Hall, Room 472</w:t>
            </w:r>
          </w:p>
          <w:p w:rsidR="005636F0" w:rsidRDefault="005636F0" w:rsidP="00A721A8">
            <w:pPr>
              <w:contextualSpacing/>
              <w:rPr>
                <w:rFonts w:ascii="Times New Roman" w:hAnsi="Times New Roman" w:cs="Times New Roman"/>
                <w:b/>
                <w:sz w:val="24"/>
                <w:szCs w:val="24"/>
              </w:rPr>
            </w:pPr>
            <w:r>
              <w:rPr>
                <w:rFonts w:ascii="Times New Roman" w:hAnsi="Times New Roman" w:cs="Times New Roman"/>
                <w:b/>
                <w:sz w:val="24"/>
                <w:szCs w:val="24"/>
              </w:rPr>
              <w:t xml:space="preserve">Student hours: </w:t>
            </w:r>
            <w:r w:rsidR="00EF5B06">
              <w:rPr>
                <w:rFonts w:ascii="Times New Roman" w:hAnsi="Times New Roman" w:cs="Times New Roman"/>
                <w:b/>
                <w:sz w:val="24"/>
                <w:szCs w:val="24"/>
              </w:rPr>
              <w:t>W</w:t>
            </w:r>
            <w:r w:rsidR="00176B74">
              <w:rPr>
                <w:rFonts w:ascii="Times New Roman" w:hAnsi="Times New Roman" w:cs="Times New Roman"/>
                <w:b/>
                <w:sz w:val="24"/>
                <w:szCs w:val="24"/>
              </w:rPr>
              <w:t>: 1:30 – 2:3</w:t>
            </w:r>
            <w:r w:rsidR="00486128">
              <w:rPr>
                <w:rFonts w:ascii="Times New Roman" w:hAnsi="Times New Roman" w:cs="Times New Roman"/>
                <w:b/>
                <w:sz w:val="24"/>
                <w:szCs w:val="24"/>
              </w:rPr>
              <w:t xml:space="preserve">0; Tuesday: </w:t>
            </w:r>
            <w:r w:rsidR="008158A6">
              <w:rPr>
                <w:rFonts w:ascii="Times New Roman" w:hAnsi="Times New Roman" w:cs="Times New Roman"/>
                <w:b/>
                <w:sz w:val="24"/>
                <w:szCs w:val="24"/>
              </w:rPr>
              <w:t>1</w:t>
            </w:r>
            <w:r w:rsidR="00486128">
              <w:rPr>
                <w:rFonts w:ascii="Times New Roman" w:hAnsi="Times New Roman" w:cs="Times New Roman"/>
                <w:b/>
                <w:sz w:val="24"/>
                <w:szCs w:val="24"/>
              </w:rPr>
              <w:t xml:space="preserve">:30 – </w:t>
            </w:r>
            <w:r w:rsidR="008158A6">
              <w:rPr>
                <w:rFonts w:ascii="Times New Roman" w:hAnsi="Times New Roman" w:cs="Times New Roman"/>
                <w:b/>
                <w:sz w:val="24"/>
                <w:szCs w:val="24"/>
              </w:rPr>
              <w:t>1</w:t>
            </w:r>
            <w:r w:rsidR="00486128">
              <w:rPr>
                <w:rFonts w:ascii="Times New Roman" w:hAnsi="Times New Roman" w:cs="Times New Roman"/>
                <w:b/>
                <w:sz w:val="24"/>
                <w:szCs w:val="24"/>
              </w:rPr>
              <w:t>:30</w:t>
            </w:r>
            <w:r w:rsidR="00EF5B06">
              <w:rPr>
                <w:rFonts w:ascii="Times New Roman" w:hAnsi="Times New Roman" w:cs="Times New Roman"/>
                <w:b/>
                <w:sz w:val="24"/>
                <w:szCs w:val="24"/>
              </w:rPr>
              <w:t>; Friday F: 11:30 – 12:30</w:t>
            </w:r>
          </w:p>
          <w:p w:rsidR="00486128" w:rsidRDefault="00486128" w:rsidP="00A721A8">
            <w:pPr>
              <w:contextualSpacing/>
              <w:rPr>
                <w:rFonts w:ascii="Times New Roman" w:hAnsi="Times New Roman" w:cs="Times New Roman"/>
                <w:b/>
                <w:sz w:val="24"/>
                <w:szCs w:val="24"/>
              </w:rPr>
            </w:pPr>
            <w:r>
              <w:rPr>
                <w:rFonts w:ascii="Times New Roman" w:hAnsi="Times New Roman" w:cs="Times New Roman"/>
                <w:b/>
                <w:sz w:val="24"/>
                <w:szCs w:val="24"/>
              </w:rPr>
              <w:t>Or by appt</w:t>
            </w:r>
          </w:p>
          <w:p w:rsidR="00486128" w:rsidRPr="00486128" w:rsidRDefault="00486128" w:rsidP="005636F0">
            <w:pPr>
              <w:contextualSpacing/>
              <w:rPr>
                <w:rFonts w:ascii="Times New Roman" w:hAnsi="Times New Roman" w:cs="Times New Roman"/>
                <w:b/>
                <w:sz w:val="24"/>
                <w:szCs w:val="24"/>
              </w:rPr>
            </w:pPr>
          </w:p>
          <w:p w:rsidR="005636F0" w:rsidRDefault="005636F0" w:rsidP="00C12968">
            <w:pPr>
              <w:contextualSpacing/>
              <w:rPr>
                <w:rFonts w:ascii="Times New Roman" w:hAnsi="Times New Roman" w:cs="Times New Roman"/>
                <w:b/>
                <w:sz w:val="24"/>
                <w:szCs w:val="24"/>
              </w:rPr>
            </w:pPr>
          </w:p>
        </w:tc>
      </w:tr>
    </w:tbl>
    <w:p w:rsidR="004A36BB" w:rsidRDefault="004A36BB" w:rsidP="004A36BB">
      <w:pPr>
        <w:contextualSpacing/>
        <w:rPr>
          <w:rFonts w:ascii="Times New Roman" w:hAnsi="Times New Roman" w:cs="Times New Roman"/>
          <w:i/>
          <w:sz w:val="24"/>
          <w:szCs w:val="24"/>
        </w:rPr>
      </w:pPr>
    </w:p>
    <w:p w:rsidR="00411926" w:rsidRPr="00411926" w:rsidRDefault="00411926" w:rsidP="004A36BB">
      <w:pPr>
        <w:contextualSpacing/>
        <w:rPr>
          <w:rFonts w:ascii="Times New Roman" w:hAnsi="Times New Roman" w:cs="Times New Roman"/>
          <w:b/>
          <w:sz w:val="24"/>
          <w:szCs w:val="24"/>
          <w:u w:val="single"/>
        </w:rPr>
      </w:pPr>
      <w:r w:rsidRPr="00411926">
        <w:rPr>
          <w:rFonts w:ascii="Times New Roman" w:hAnsi="Times New Roman" w:cs="Times New Roman"/>
          <w:b/>
          <w:sz w:val="24"/>
          <w:szCs w:val="24"/>
          <w:u w:val="single"/>
        </w:rPr>
        <w:t>Graduate Teaching Assistant:</w:t>
      </w:r>
    </w:p>
    <w:p w:rsidR="00411926" w:rsidRDefault="005636F0" w:rsidP="00C12968">
      <w:pPr>
        <w:contextualSpacing/>
        <w:rPr>
          <w:rFonts w:ascii="Times New Roman" w:hAnsi="Times New Roman" w:cs="Times New Roman"/>
          <w:sz w:val="24"/>
          <w:szCs w:val="24"/>
        </w:rPr>
      </w:pPr>
      <w:r>
        <w:rPr>
          <w:rFonts w:ascii="Times New Roman" w:hAnsi="Times New Roman" w:cs="Times New Roman"/>
          <w:sz w:val="24"/>
          <w:szCs w:val="24"/>
        </w:rPr>
        <w:t>Robin Besse</w:t>
      </w:r>
      <w:r w:rsidR="00D66949">
        <w:rPr>
          <w:rFonts w:ascii="Times New Roman" w:hAnsi="Times New Roman" w:cs="Times New Roman"/>
          <w:sz w:val="24"/>
          <w:szCs w:val="24"/>
        </w:rPr>
        <w:t xml:space="preserve"> (robinb@ksu.edu)</w:t>
      </w:r>
      <w:r>
        <w:rPr>
          <w:rFonts w:ascii="Times New Roman" w:hAnsi="Times New Roman" w:cs="Times New Roman"/>
          <w:sz w:val="24"/>
          <w:szCs w:val="24"/>
        </w:rPr>
        <w:t xml:space="preserve"> </w:t>
      </w:r>
      <w:r w:rsidR="00D66949">
        <w:rPr>
          <w:rFonts w:ascii="Times New Roman" w:hAnsi="Times New Roman" w:cs="Times New Roman"/>
          <w:sz w:val="24"/>
          <w:szCs w:val="24"/>
        </w:rPr>
        <w:t>will be helping with the</w:t>
      </w:r>
      <w:r w:rsidR="00411926" w:rsidRPr="00411926">
        <w:rPr>
          <w:rFonts w:ascii="Times New Roman" w:hAnsi="Times New Roman" w:cs="Times New Roman"/>
          <w:sz w:val="24"/>
          <w:szCs w:val="24"/>
        </w:rPr>
        <w:t xml:space="preserve"> grading for the course</w:t>
      </w:r>
      <w:r w:rsidR="00D66949">
        <w:rPr>
          <w:rFonts w:ascii="Times New Roman" w:hAnsi="Times New Roman" w:cs="Times New Roman"/>
          <w:sz w:val="24"/>
          <w:szCs w:val="24"/>
        </w:rPr>
        <w:t>.</w:t>
      </w:r>
      <w:r w:rsidR="00411926" w:rsidRPr="00411926">
        <w:rPr>
          <w:rFonts w:ascii="Times New Roman" w:hAnsi="Times New Roman" w:cs="Times New Roman"/>
          <w:sz w:val="24"/>
          <w:szCs w:val="24"/>
        </w:rPr>
        <w:t xml:space="preserve"> </w:t>
      </w:r>
    </w:p>
    <w:p w:rsidR="00486128" w:rsidRDefault="003C7A7C" w:rsidP="00C12968">
      <w:pPr>
        <w:contextualSpacing/>
        <w:rPr>
          <w:rFonts w:ascii="Times New Roman" w:hAnsi="Times New Roman" w:cs="Times New Roman"/>
          <w:sz w:val="24"/>
          <w:szCs w:val="24"/>
        </w:rPr>
      </w:pPr>
      <w:r>
        <w:rPr>
          <w:rFonts w:ascii="Times New Roman" w:hAnsi="Times New Roman" w:cs="Times New Roman"/>
          <w:sz w:val="24"/>
          <w:szCs w:val="24"/>
        </w:rPr>
        <w:t xml:space="preserve">Office hours: </w:t>
      </w:r>
      <w:r w:rsidR="00486128" w:rsidRPr="00486128">
        <w:rPr>
          <w:rFonts w:ascii="Times New Roman" w:hAnsi="Times New Roman" w:cs="Times New Roman"/>
          <w:sz w:val="24"/>
          <w:szCs w:val="24"/>
        </w:rPr>
        <w:t>Mondays 12:00 - 1:00 p.m., Fridays 10:30 - 11:30 a.m., and by appt.</w:t>
      </w:r>
    </w:p>
    <w:p w:rsidR="00D66949" w:rsidRDefault="00D66949" w:rsidP="00C12968">
      <w:pPr>
        <w:contextualSpacing/>
        <w:rPr>
          <w:rFonts w:ascii="Times New Roman" w:hAnsi="Times New Roman" w:cs="Times New Roman"/>
          <w:sz w:val="24"/>
          <w:szCs w:val="24"/>
        </w:rPr>
      </w:pPr>
    </w:p>
    <w:p w:rsidR="00411926" w:rsidRPr="00411926" w:rsidRDefault="00411926" w:rsidP="00411926">
      <w:pPr>
        <w:contextualSpacing/>
        <w:rPr>
          <w:rFonts w:ascii="Times New Roman" w:hAnsi="Times New Roman" w:cs="Times New Roman"/>
          <w:b/>
          <w:sz w:val="24"/>
          <w:szCs w:val="24"/>
          <w:u w:val="single"/>
        </w:rPr>
      </w:pPr>
      <w:r w:rsidRPr="00411926">
        <w:rPr>
          <w:rFonts w:ascii="Times New Roman" w:hAnsi="Times New Roman" w:cs="Times New Roman"/>
          <w:b/>
          <w:sz w:val="24"/>
          <w:szCs w:val="24"/>
          <w:u w:val="single"/>
        </w:rPr>
        <w:t>E-mail Correspondence with Instructor:</w:t>
      </w:r>
    </w:p>
    <w:p w:rsidR="00411926" w:rsidRDefault="001D09E7" w:rsidP="00C12968">
      <w:pPr>
        <w:contextualSpacing/>
        <w:rPr>
          <w:rFonts w:ascii="Times New Roman" w:hAnsi="Times New Roman" w:cs="Times New Roman"/>
          <w:sz w:val="24"/>
          <w:szCs w:val="24"/>
        </w:rPr>
      </w:pPr>
      <w:r>
        <w:rPr>
          <w:rFonts w:ascii="Times New Roman" w:hAnsi="Times New Roman" w:cs="Times New Roman"/>
          <w:sz w:val="24"/>
          <w:szCs w:val="24"/>
        </w:rPr>
        <w:t>I will not respond to e-</w:t>
      </w:r>
      <w:r w:rsidR="00411926" w:rsidRPr="00411926">
        <w:rPr>
          <w:rFonts w:ascii="Times New Roman" w:hAnsi="Times New Roman" w:cs="Times New Roman"/>
          <w:sz w:val="24"/>
          <w:szCs w:val="24"/>
        </w:rPr>
        <w:t>mails between 4:00 PM and 8:00 AM on we</w:t>
      </w:r>
      <w:r>
        <w:rPr>
          <w:rFonts w:ascii="Times New Roman" w:hAnsi="Times New Roman" w:cs="Times New Roman"/>
          <w:sz w:val="24"/>
          <w:szCs w:val="24"/>
        </w:rPr>
        <w:t>ekdays. I will not respond to e-</w:t>
      </w:r>
      <w:r w:rsidR="00411926" w:rsidRPr="00411926">
        <w:rPr>
          <w:rFonts w:ascii="Times New Roman" w:hAnsi="Times New Roman" w:cs="Times New Roman"/>
          <w:sz w:val="24"/>
          <w:szCs w:val="24"/>
        </w:rPr>
        <w:t>mails on weekends. In general, you can expect a response from me within 4</w:t>
      </w:r>
      <w:r>
        <w:rPr>
          <w:rFonts w:ascii="Times New Roman" w:hAnsi="Times New Roman" w:cs="Times New Roman"/>
          <w:sz w:val="24"/>
          <w:szCs w:val="24"/>
        </w:rPr>
        <w:t>8 hours during the week. When e-</w:t>
      </w:r>
      <w:r w:rsidR="00411926" w:rsidRPr="00411926">
        <w:rPr>
          <w:rFonts w:ascii="Times New Roman" w:hAnsi="Times New Roman" w:cs="Times New Roman"/>
          <w:sz w:val="24"/>
          <w:szCs w:val="24"/>
        </w:rPr>
        <w:t xml:space="preserve">mailing me, identify yourself with your name and the course </w:t>
      </w:r>
      <w:r w:rsidR="00711050">
        <w:rPr>
          <w:rFonts w:ascii="Times New Roman" w:hAnsi="Times New Roman" w:cs="Times New Roman"/>
          <w:sz w:val="24"/>
          <w:szCs w:val="24"/>
        </w:rPr>
        <w:t>you’re in</w:t>
      </w:r>
      <w:r w:rsidR="00411926" w:rsidRPr="00411926">
        <w:rPr>
          <w:rFonts w:ascii="Times New Roman" w:hAnsi="Times New Roman" w:cs="Times New Roman"/>
          <w:sz w:val="24"/>
          <w:szCs w:val="24"/>
        </w:rPr>
        <w:t xml:space="preserve">.  </w:t>
      </w:r>
    </w:p>
    <w:p w:rsidR="00411926" w:rsidRDefault="00411926" w:rsidP="00C12968">
      <w:pPr>
        <w:contextualSpacing/>
        <w:rPr>
          <w:rFonts w:ascii="Times New Roman" w:hAnsi="Times New Roman" w:cs="Times New Roman"/>
          <w:b/>
          <w:sz w:val="24"/>
          <w:szCs w:val="24"/>
        </w:rPr>
      </w:pPr>
    </w:p>
    <w:p w:rsidR="00C12968" w:rsidRDefault="004173C2" w:rsidP="00C12968">
      <w:pPr>
        <w:contextualSpacing/>
        <w:jc w:val="center"/>
        <w:rPr>
          <w:rFonts w:ascii="Times New Roman" w:hAnsi="Times New Roman" w:cs="Times New Roman"/>
          <w:b/>
          <w:sz w:val="24"/>
          <w:szCs w:val="24"/>
        </w:rPr>
      </w:pPr>
      <w:r>
        <w:rPr>
          <w:rFonts w:ascii="Times New Roman" w:hAnsi="Times New Roman" w:cs="Times New Roman"/>
          <w:b/>
          <w:sz w:val="24"/>
          <w:szCs w:val="24"/>
        </w:rPr>
        <w:t>Objectives of the C</w:t>
      </w:r>
      <w:r w:rsidR="00C12968">
        <w:rPr>
          <w:rFonts w:ascii="Times New Roman" w:hAnsi="Times New Roman" w:cs="Times New Roman"/>
          <w:b/>
          <w:sz w:val="24"/>
          <w:szCs w:val="24"/>
        </w:rPr>
        <w:t>ourse</w:t>
      </w:r>
    </w:p>
    <w:p w:rsidR="00C12968" w:rsidRDefault="00FF4C98" w:rsidP="00C12968">
      <w:pPr>
        <w:contextualSpacing/>
        <w:rPr>
          <w:rFonts w:ascii="Times New Roman" w:hAnsi="Times New Roman" w:cs="Times New Roman"/>
          <w:sz w:val="24"/>
          <w:szCs w:val="24"/>
        </w:rPr>
      </w:pPr>
      <w:r>
        <w:rPr>
          <w:rFonts w:ascii="Times New Roman" w:hAnsi="Times New Roman" w:cs="Times New Roman"/>
          <w:sz w:val="24"/>
          <w:szCs w:val="24"/>
        </w:rPr>
        <w:t>Advanced Social</w:t>
      </w:r>
      <w:r w:rsidR="00BB3AF8">
        <w:rPr>
          <w:rFonts w:ascii="Times New Roman" w:hAnsi="Times New Roman" w:cs="Times New Roman"/>
          <w:sz w:val="24"/>
          <w:szCs w:val="24"/>
        </w:rPr>
        <w:t xml:space="preserve"> P</w:t>
      </w:r>
      <w:r w:rsidR="00C12968">
        <w:rPr>
          <w:rFonts w:ascii="Times New Roman" w:hAnsi="Times New Roman" w:cs="Times New Roman"/>
          <w:sz w:val="24"/>
          <w:szCs w:val="24"/>
        </w:rPr>
        <w:t xml:space="preserve">sychology is a course designed to introduce </w:t>
      </w:r>
      <w:r>
        <w:rPr>
          <w:rFonts w:ascii="Times New Roman" w:hAnsi="Times New Roman" w:cs="Times New Roman"/>
          <w:sz w:val="24"/>
          <w:szCs w:val="24"/>
        </w:rPr>
        <w:t>students to an in-depth fo</w:t>
      </w:r>
      <w:r w:rsidR="00822BBE">
        <w:rPr>
          <w:rFonts w:ascii="Times New Roman" w:hAnsi="Times New Roman" w:cs="Times New Roman"/>
          <w:sz w:val="24"/>
          <w:szCs w:val="24"/>
        </w:rPr>
        <w:t>cus on social problems</w:t>
      </w:r>
      <w:r w:rsidR="00C12968">
        <w:rPr>
          <w:rFonts w:ascii="Times New Roman" w:hAnsi="Times New Roman" w:cs="Times New Roman"/>
          <w:sz w:val="24"/>
          <w:szCs w:val="24"/>
        </w:rPr>
        <w:t>.</w:t>
      </w:r>
      <w:r>
        <w:rPr>
          <w:rFonts w:ascii="Times New Roman" w:hAnsi="Times New Roman" w:cs="Times New Roman"/>
          <w:sz w:val="24"/>
          <w:szCs w:val="24"/>
        </w:rPr>
        <w:t xml:space="preserve"> Overarching topics include </w:t>
      </w:r>
      <w:r w:rsidRPr="008E5A6C">
        <w:rPr>
          <w:rFonts w:ascii="Times New Roman" w:hAnsi="Times New Roman" w:cs="Times New Roman"/>
          <w:b/>
          <w:sz w:val="24"/>
          <w:szCs w:val="24"/>
        </w:rPr>
        <w:t>social inequality</w:t>
      </w:r>
      <w:r w:rsidR="008E5A6C">
        <w:rPr>
          <w:rFonts w:ascii="Times New Roman" w:hAnsi="Times New Roman" w:cs="Times New Roman"/>
          <w:b/>
          <w:sz w:val="24"/>
          <w:szCs w:val="24"/>
        </w:rPr>
        <w:t xml:space="preserve"> </w:t>
      </w:r>
      <w:r w:rsidR="008E5A6C">
        <w:rPr>
          <w:rFonts w:ascii="Times New Roman" w:hAnsi="Times New Roman" w:cs="Times New Roman"/>
          <w:sz w:val="24"/>
          <w:szCs w:val="24"/>
        </w:rPr>
        <w:t>(poverty, racial and ethnic inequality, gender inequality, aging and inequality)</w:t>
      </w:r>
      <w:r>
        <w:rPr>
          <w:rFonts w:ascii="Times New Roman" w:hAnsi="Times New Roman" w:cs="Times New Roman"/>
          <w:sz w:val="24"/>
          <w:szCs w:val="24"/>
        </w:rPr>
        <w:t xml:space="preserve">, </w:t>
      </w:r>
      <w:r w:rsidRPr="008E5A6C">
        <w:rPr>
          <w:rFonts w:ascii="Times New Roman" w:hAnsi="Times New Roman" w:cs="Times New Roman"/>
          <w:b/>
          <w:sz w:val="24"/>
          <w:szCs w:val="24"/>
        </w:rPr>
        <w:t>societal problems and well-being</w:t>
      </w:r>
      <w:r w:rsidR="008E5A6C">
        <w:rPr>
          <w:rFonts w:ascii="Times New Roman" w:hAnsi="Times New Roman" w:cs="Times New Roman"/>
          <w:b/>
          <w:sz w:val="24"/>
          <w:szCs w:val="24"/>
        </w:rPr>
        <w:t xml:space="preserve"> </w:t>
      </w:r>
      <w:r w:rsidR="008E5A6C">
        <w:rPr>
          <w:rFonts w:ascii="Times New Roman" w:hAnsi="Times New Roman" w:cs="Times New Roman"/>
          <w:sz w:val="24"/>
          <w:szCs w:val="24"/>
        </w:rPr>
        <w:t>(sexuality, physical and mental health, violence)</w:t>
      </w:r>
      <w:r>
        <w:rPr>
          <w:rFonts w:ascii="Times New Roman" w:hAnsi="Times New Roman" w:cs="Times New Roman"/>
          <w:sz w:val="24"/>
          <w:szCs w:val="24"/>
        </w:rPr>
        <w:t>,</w:t>
      </w:r>
      <w:r w:rsidR="00B91910">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8E5A6C">
        <w:rPr>
          <w:rFonts w:ascii="Times New Roman" w:hAnsi="Times New Roman" w:cs="Times New Roman"/>
          <w:b/>
          <w:sz w:val="24"/>
          <w:szCs w:val="24"/>
        </w:rPr>
        <w:t>social institutions and t</w:t>
      </w:r>
      <w:r w:rsidR="00B91910" w:rsidRPr="008E5A6C">
        <w:rPr>
          <w:rFonts w:ascii="Times New Roman" w:hAnsi="Times New Roman" w:cs="Times New Roman"/>
          <w:b/>
          <w:sz w:val="24"/>
          <w:szCs w:val="24"/>
        </w:rPr>
        <w:t>heir effects on the individual</w:t>
      </w:r>
      <w:r w:rsidR="008E5A6C">
        <w:rPr>
          <w:rFonts w:ascii="Times New Roman" w:hAnsi="Times New Roman" w:cs="Times New Roman"/>
          <w:b/>
          <w:sz w:val="24"/>
          <w:szCs w:val="24"/>
        </w:rPr>
        <w:t xml:space="preserve"> </w:t>
      </w:r>
      <w:r w:rsidR="008E5A6C">
        <w:rPr>
          <w:rFonts w:ascii="Times New Roman" w:hAnsi="Times New Roman" w:cs="Times New Roman"/>
          <w:sz w:val="24"/>
          <w:szCs w:val="24"/>
        </w:rPr>
        <w:t>(work and the workplace, education, family life, urban life, economy and politics)</w:t>
      </w:r>
      <w:r w:rsidR="00B91910">
        <w:rPr>
          <w:rFonts w:ascii="Times New Roman" w:hAnsi="Times New Roman" w:cs="Times New Roman"/>
          <w:sz w:val="24"/>
          <w:szCs w:val="24"/>
        </w:rPr>
        <w:t>.</w:t>
      </w:r>
      <w:r w:rsidR="008E5A6C">
        <w:rPr>
          <w:rFonts w:ascii="Times New Roman" w:hAnsi="Times New Roman" w:cs="Times New Roman"/>
          <w:sz w:val="24"/>
          <w:szCs w:val="24"/>
        </w:rPr>
        <w:t xml:space="preserve"> Students will read research articles on each of these topics. We may cover more topics (or fewer) as time allows.</w:t>
      </w:r>
    </w:p>
    <w:p w:rsidR="00552C0F" w:rsidRDefault="00552C0F" w:rsidP="00C12968">
      <w:pPr>
        <w:contextualSpacing/>
        <w:rPr>
          <w:rFonts w:ascii="Times New Roman" w:hAnsi="Times New Roman" w:cs="Times New Roman"/>
          <w:sz w:val="24"/>
          <w:szCs w:val="24"/>
        </w:rPr>
      </w:pPr>
    </w:p>
    <w:p w:rsidR="00552C0F" w:rsidRDefault="00552C0F" w:rsidP="00C12968">
      <w:pPr>
        <w:contextualSpacing/>
        <w:rPr>
          <w:rFonts w:ascii="Times New Roman" w:hAnsi="Times New Roman" w:cs="Times New Roman"/>
          <w:sz w:val="24"/>
          <w:szCs w:val="24"/>
        </w:rPr>
      </w:pPr>
      <w:r>
        <w:rPr>
          <w:rFonts w:ascii="Times New Roman" w:hAnsi="Times New Roman" w:cs="Times New Roman"/>
          <w:sz w:val="24"/>
          <w:szCs w:val="24"/>
        </w:rPr>
        <w:t>Textbook:</w:t>
      </w:r>
    </w:p>
    <w:p w:rsidR="00B91910" w:rsidRDefault="00FF4C98" w:rsidP="00C12968">
      <w:pPr>
        <w:contextualSpacing/>
        <w:rPr>
          <w:rFonts w:ascii="Times New Roman" w:hAnsi="Times New Roman" w:cs="Times New Roman"/>
          <w:sz w:val="24"/>
          <w:szCs w:val="24"/>
        </w:rPr>
      </w:pPr>
      <w:r>
        <w:rPr>
          <w:rFonts w:ascii="Times New Roman" w:hAnsi="Times New Roman" w:cs="Times New Roman"/>
          <w:sz w:val="24"/>
          <w:szCs w:val="24"/>
        </w:rPr>
        <w:t>There is no required textbook. Readings will be provided on the course website.</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5002"/>
        <w:gridCol w:w="1042"/>
        <w:gridCol w:w="852"/>
      </w:tblGrid>
      <w:tr w:rsidR="00C12968" w:rsidTr="001D5DE5">
        <w:tc>
          <w:tcPr>
            <w:tcW w:w="9576" w:type="dxa"/>
            <w:gridSpan w:val="4"/>
          </w:tcPr>
          <w:p w:rsidR="00C12968" w:rsidRDefault="0032543F" w:rsidP="00C12968">
            <w:pPr>
              <w:contextualSpacing/>
              <w:jc w:val="center"/>
              <w:rPr>
                <w:rFonts w:ascii="Times New Roman" w:hAnsi="Times New Roman" w:cs="Times New Roman"/>
                <w:sz w:val="24"/>
                <w:szCs w:val="24"/>
              </w:rPr>
            </w:pPr>
            <w:r>
              <w:rPr>
                <w:rFonts w:ascii="Times New Roman" w:hAnsi="Times New Roman" w:cs="Times New Roman"/>
                <w:sz w:val="24"/>
                <w:szCs w:val="24"/>
              </w:rPr>
              <w:t>Course Components and Percent Value</w:t>
            </w:r>
          </w:p>
        </w:tc>
      </w:tr>
      <w:tr w:rsidR="00C12968" w:rsidTr="001D5DE5">
        <w:tc>
          <w:tcPr>
            <w:tcW w:w="7758" w:type="dxa"/>
            <w:gridSpan w:val="2"/>
          </w:tcPr>
          <w:p w:rsidR="00C12968" w:rsidRPr="00C12968" w:rsidRDefault="00C12968" w:rsidP="00C12968">
            <w:pPr>
              <w:contextualSpacing/>
              <w:rPr>
                <w:rFonts w:ascii="Times New Roman" w:hAnsi="Times New Roman" w:cs="Times New Roman"/>
                <w:b/>
                <w:sz w:val="24"/>
                <w:szCs w:val="24"/>
              </w:rPr>
            </w:pPr>
            <w:r w:rsidRPr="00C12968">
              <w:rPr>
                <w:rFonts w:ascii="Times New Roman" w:hAnsi="Times New Roman" w:cs="Times New Roman"/>
                <w:b/>
                <w:sz w:val="24"/>
                <w:szCs w:val="24"/>
              </w:rPr>
              <w:t>Item</w:t>
            </w:r>
          </w:p>
        </w:tc>
        <w:tc>
          <w:tcPr>
            <w:tcW w:w="1818" w:type="dxa"/>
            <w:gridSpan w:val="2"/>
          </w:tcPr>
          <w:p w:rsidR="00C12968" w:rsidRPr="00C12968" w:rsidRDefault="0032543F" w:rsidP="00C12968">
            <w:pPr>
              <w:contextualSpacing/>
              <w:jc w:val="center"/>
              <w:rPr>
                <w:rFonts w:ascii="Times New Roman" w:hAnsi="Times New Roman" w:cs="Times New Roman"/>
                <w:b/>
                <w:sz w:val="24"/>
                <w:szCs w:val="24"/>
              </w:rPr>
            </w:pPr>
            <w:r>
              <w:rPr>
                <w:rFonts w:ascii="Times New Roman" w:hAnsi="Times New Roman" w:cs="Times New Roman"/>
                <w:b/>
                <w:sz w:val="24"/>
                <w:szCs w:val="24"/>
              </w:rPr>
              <w:t>Percent value</w:t>
            </w:r>
          </w:p>
        </w:tc>
      </w:tr>
      <w:tr w:rsidR="00C12968" w:rsidTr="001D5DE5">
        <w:tc>
          <w:tcPr>
            <w:tcW w:w="8748" w:type="dxa"/>
            <w:gridSpan w:val="3"/>
          </w:tcPr>
          <w:p w:rsidR="00C12968" w:rsidRDefault="00A94E29" w:rsidP="00172AEA">
            <w:pPr>
              <w:contextualSpacing/>
              <w:rPr>
                <w:rFonts w:ascii="Times New Roman" w:hAnsi="Times New Roman" w:cs="Times New Roman"/>
                <w:sz w:val="24"/>
                <w:szCs w:val="24"/>
              </w:rPr>
            </w:pPr>
            <w:r>
              <w:rPr>
                <w:rFonts w:ascii="Times New Roman" w:hAnsi="Times New Roman" w:cs="Times New Roman"/>
                <w:sz w:val="24"/>
                <w:szCs w:val="24"/>
              </w:rPr>
              <w:t>Final exam</w:t>
            </w:r>
            <w:r w:rsidR="00927E38">
              <w:rPr>
                <w:rFonts w:ascii="Times New Roman" w:hAnsi="Times New Roman" w:cs="Times New Roman"/>
                <w:sz w:val="24"/>
                <w:szCs w:val="24"/>
              </w:rPr>
              <w:t>……………………...</w:t>
            </w:r>
            <w:r w:rsidR="00C12968">
              <w:rPr>
                <w:rFonts w:ascii="Times New Roman" w:hAnsi="Times New Roman" w:cs="Times New Roman"/>
                <w:sz w:val="24"/>
                <w:szCs w:val="24"/>
              </w:rPr>
              <w:t>...………………………………………………………..</w:t>
            </w:r>
          </w:p>
        </w:tc>
        <w:tc>
          <w:tcPr>
            <w:tcW w:w="828" w:type="dxa"/>
          </w:tcPr>
          <w:p w:rsidR="00C12968" w:rsidRDefault="0032543F" w:rsidP="00C12968">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12968" w:rsidTr="001D5DE5">
        <w:tc>
          <w:tcPr>
            <w:tcW w:w="8748" w:type="dxa"/>
            <w:gridSpan w:val="3"/>
          </w:tcPr>
          <w:p w:rsidR="00C12968" w:rsidRDefault="00A94E29" w:rsidP="00172AEA">
            <w:pPr>
              <w:contextualSpacing/>
              <w:rPr>
                <w:rFonts w:ascii="Times New Roman" w:hAnsi="Times New Roman" w:cs="Times New Roman"/>
                <w:sz w:val="24"/>
                <w:szCs w:val="24"/>
              </w:rPr>
            </w:pPr>
            <w:r>
              <w:rPr>
                <w:rFonts w:ascii="Times New Roman" w:hAnsi="Times New Roman" w:cs="Times New Roman"/>
                <w:sz w:val="24"/>
                <w:szCs w:val="24"/>
              </w:rPr>
              <w:t>Quizzes ……………</w:t>
            </w:r>
            <w:r w:rsidR="00C12968">
              <w:rPr>
                <w:rFonts w:ascii="Times New Roman" w:hAnsi="Times New Roman" w:cs="Times New Roman"/>
                <w:sz w:val="24"/>
                <w:szCs w:val="24"/>
              </w:rPr>
              <w:t>………………………………………………………………………</w:t>
            </w:r>
          </w:p>
        </w:tc>
        <w:tc>
          <w:tcPr>
            <w:tcW w:w="828" w:type="dxa"/>
          </w:tcPr>
          <w:p w:rsidR="00C12968" w:rsidRPr="00A94E29" w:rsidRDefault="008521F4" w:rsidP="00C12968">
            <w:pPr>
              <w:contextualSpacing/>
              <w:jc w:val="center"/>
              <w:rPr>
                <w:rFonts w:ascii="Times New Roman" w:hAnsi="Times New Roman" w:cs="Times New Roman"/>
                <w:sz w:val="24"/>
                <w:szCs w:val="24"/>
              </w:rPr>
            </w:pPr>
            <w:r>
              <w:rPr>
                <w:rFonts w:ascii="Times New Roman" w:hAnsi="Times New Roman" w:cs="Times New Roman"/>
                <w:sz w:val="24"/>
                <w:szCs w:val="24"/>
              </w:rPr>
              <w:t>2</w:t>
            </w:r>
            <w:r w:rsidR="0032543F" w:rsidRPr="00A94E29">
              <w:rPr>
                <w:rFonts w:ascii="Times New Roman" w:hAnsi="Times New Roman" w:cs="Times New Roman"/>
                <w:sz w:val="24"/>
                <w:szCs w:val="24"/>
              </w:rPr>
              <w:t>0%</w:t>
            </w:r>
          </w:p>
        </w:tc>
      </w:tr>
      <w:tr w:rsidR="00C12968" w:rsidTr="001D5DE5">
        <w:tc>
          <w:tcPr>
            <w:tcW w:w="8748" w:type="dxa"/>
            <w:gridSpan w:val="3"/>
          </w:tcPr>
          <w:p w:rsidR="00C12968" w:rsidRDefault="00927E38" w:rsidP="00C12968">
            <w:pPr>
              <w:contextualSpacing/>
              <w:rPr>
                <w:rFonts w:ascii="Times New Roman" w:hAnsi="Times New Roman" w:cs="Times New Roman"/>
                <w:sz w:val="24"/>
                <w:szCs w:val="24"/>
              </w:rPr>
            </w:pPr>
            <w:r>
              <w:rPr>
                <w:rFonts w:ascii="Times New Roman" w:hAnsi="Times New Roman" w:cs="Times New Roman"/>
                <w:sz w:val="24"/>
                <w:szCs w:val="24"/>
              </w:rPr>
              <w:t>Assignments …</w:t>
            </w:r>
            <w:r w:rsidR="00C12968">
              <w:rPr>
                <w:rFonts w:ascii="Times New Roman" w:hAnsi="Times New Roman" w:cs="Times New Roman"/>
                <w:sz w:val="24"/>
                <w:szCs w:val="24"/>
              </w:rPr>
              <w:t>…………………………………………………………………………</w:t>
            </w:r>
            <w:r w:rsidR="00A743E7">
              <w:rPr>
                <w:rFonts w:ascii="Times New Roman" w:hAnsi="Times New Roman" w:cs="Times New Roman"/>
                <w:sz w:val="24"/>
                <w:szCs w:val="24"/>
              </w:rPr>
              <w:t>...</w:t>
            </w:r>
          </w:p>
        </w:tc>
        <w:tc>
          <w:tcPr>
            <w:tcW w:w="828" w:type="dxa"/>
          </w:tcPr>
          <w:p w:rsidR="00C12968" w:rsidRDefault="00EF19BB" w:rsidP="00C12968">
            <w:pPr>
              <w:contextualSpacing/>
              <w:jc w:val="center"/>
              <w:rPr>
                <w:rFonts w:ascii="Times New Roman" w:hAnsi="Times New Roman" w:cs="Times New Roman"/>
                <w:sz w:val="24"/>
                <w:szCs w:val="24"/>
              </w:rPr>
            </w:pPr>
            <w:r>
              <w:rPr>
                <w:rFonts w:ascii="Times New Roman" w:hAnsi="Times New Roman" w:cs="Times New Roman"/>
                <w:sz w:val="24"/>
                <w:szCs w:val="24"/>
              </w:rPr>
              <w:t>5</w:t>
            </w:r>
            <w:r w:rsidR="0032543F">
              <w:rPr>
                <w:rFonts w:ascii="Times New Roman" w:hAnsi="Times New Roman" w:cs="Times New Roman"/>
                <w:sz w:val="24"/>
                <w:szCs w:val="24"/>
              </w:rPr>
              <w:t>%</w:t>
            </w:r>
          </w:p>
        </w:tc>
      </w:tr>
      <w:tr w:rsidR="008521F4" w:rsidTr="001D5DE5">
        <w:tc>
          <w:tcPr>
            <w:tcW w:w="8748" w:type="dxa"/>
            <w:gridSpan w:val="3"/>
          </w:tcPr>
          <w:p w:rsidR="008521F4" w:rsidRPr="00EF19BB" w:rsidRDefault="00CF40C8" w:rsidP="005620E5">
            <w:pPr>
              <w:contextualSpacing/>
              <w:rPr>
                <w:rFonts w:ascii="Times New Roman" w:hAnsi="Times New Roman" w:cs="Times New Roman"/>
                <w:sz w:val="24"/>
                <w:szCs w:val="24"/>
              </w:rPr>
            </w:pPr>
            <w:r>
              <w:rPr>
                <w:rFonts w:ascii="Times New Roman" w:hAnsi="Times New Roman" w:cs="Times New Roman"/>
                <w:sz w:val="24"/>
                <w:szCs w:val="24"/>
              </w:rPr>
              <w:t>Summaries &amp; r</w:t>
            </w:r>
            <w:r w:rsidR="008521F4" w:rsidRPr="00EF19BB">
              <w:rPr>
                <w:rFonts w:ascii="Times New Roman" w:hAnsi="Times New Roman" w:cs="Times New Roman"/>
                <w:sz w:val="24"/>
                <w:szCs w:val="24"/>
              </w:rPr>
              <w:t xml:space="preserve">eflection papers </w:t>
            </w:r>
            <w:r w:rsidR="005620E5">
              <w:rPr>
                <w:rFonts w:ascii="Times New Roman" w:hAnsi="Times New Roman" w:cs="Times New Roman"/>
                <w:sz w:val="24"/>
                <w:szCs w:val="24"/>
              </w:rPr>
              <w:t>………………………………</w:t>
            </w:r>
            <w:r w:rsidR="00EF19BB">
              <w:rPr>
                <w:rFonts w:ascii="Times New Roman" w:hAnsi="Times New Roman" w:cs="Times New Roman"/>
                <w:sz w:val="24"/>
                <w:szCs w:val="24"/>
              </w:rPr>
              <w:t>…………………………...</w:t>
            </w:r>
          </w:p>
        </w:tc>
        <w:tc>
          <w:tcPr>
            <w:tcW w:w="828" w:type="dxa"/>
          </w:tcPr>
          <w:p w:rsidR="008521F4" w:rsidRDefault="00EF19BB" w:rsidP="00C12968">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C12968" w:rsidTr="001D5DE5">
        <w:tc>
          <w:tcPr>
            <w:tcW w:w="8748" w:type="dxa"/>
            <w:gridSpan w:val="3"/>
          </w:tcPr>
          <w:p w:rsidR="00C12968" w:rsidRDefault="00C12968" w:rsidP="00C12968">
            <w:pPr>
              <w:contextualSpacing/>
              <w:rPr>
                <w:rFonts w:ascii="Times New Roman" w:hAnsi="Times New Roman" w:cs="Times New Roman"/>
                <w:sz w:val="24"/>
                <w:szCs w:val="24"/>
              </w:rPr>
            </w:pPr>
            <w:r>
              <w:rPr>
                <w:rFonts w:ascii="Times New Roman" w:hAnsi="Times New Roman" w:cs="Times New Roman"/>
                <w:sz w:val="24"/>
                <w:szCs w:val="24"/>
              </w:rPr>
              <w:t>Major paper ……………………………………………………………………………….</w:t>
            </w:r>
          </w:p>
        </w:tc>
        <w:tc>
          <w:tcPr>
            <w:tcW w:w="828" w:type="dxa"/>
          </w:tcPr>
          <w:p w:rsidR="00C12968" w:rsidRPr="00565184" w:rsidRDefault="0032543F" w:rsidP="00C12968">
            <w:pPr>
              <w:contextualSpacing/>
              <w:jc w:val="center"/>
              <w:rPr>
                <w:rFonts w:ascii="Times New Roman" w:hAnsi="Times New Roman" w:cs="Times New Roman"/>
                <w:b/>
                <w:sz w:val="24"/>
                <w:szCs w:val="24"/>
              </w:rPr>
            </w:pPr>
            <w:r>
              <w:rPr>
                <w:rFonts w:ascii="Times New Roman" w:hAnsi="Times New Roman" w:cs="Times New Roman"/>
                <w:b/>
                <w:sz w:val="24"/>
                <w:szCs w:val="24"/>
              </w:rPr>
              <w:t>30%</w:t>
            </w:r>
          </w:p>
        </w:tc>
      </w:tr>
      <w:tr w:rsidR="00565184" w:rsidTr="001D5DE5">
        <w:tc>
          <w:tcPr>
            <w:tcW w:w="2718" w:type="dxa"/>
          </w:tcPr>
          <w:p w:rsidR="00565184" w:rsidRPr="00565184" w:rsidRDefault="00565184" w:rsidP="00757E6A">
            <w:pPr>
              <w:contextualSpacing/>
              <w:jc w:val="right"/>
              <w:rPr>
                <w:rFonts w:ascii="Times New Roman" w:hAnsi="Times New Roman" w:cs="Times New Roman"/>
                <w:sz w:val="24"/>
                <w:szCs w:val="24"/>
              </w:rPr>
            </w:pPr>
            <w:r>
              <w:rPr>
                <w:rFonts w:ascii="Times New Roman" w:hAnsi="Times New Roman" w:cs="Times New Roman"/>
                <w:i/>
                <w:sz w:val="24"/>
                <w:szCs w:val="24"/>
              </w:rPr>
              <w:t>Topic Assignment</w:t>
            </w:r>
          </w:p>
        </w:tc>
        <w:tc>
          <w:tcPr>
            <w:tcW w:w="6858" w:type="dxa"/>
            <w:gridSpan w:val="3"/>
          </w:tcPr>
          <w:p w:rsidR="00565184" w:rsidRPr="00565184" w:rsidRDefault="0032543F" w:rsidP="00565184">
            <w:pPr>
              <w:contextualSpacing/>
              <w:rPr>
                <w:rFonts w:ascii="Times New Roman" w:hAnsi="Times New Roman" w:cs="Times New Roman"/>
                <w:i/>
                <w:sz w:val="24"/>
                <w:szCs w:val="24"/>
              </w:rPr>
            </w:pPr>
            <w:r>
              <w:rPr>
                <w:rFonts w:ascii="Times New Roman" w:hAnsi="Times New Roman" w:cs="Times New Roman"/>
                <w:i/>
                <w:sz w:val="24"/>
                <w:szCs w:val="24"/>
              </w:rPr>
              <w:t>(25% of major paper grade</w:t>
            </w:r>
            <w:r w:rsidR="00565184">
              <w:rPr>
                <w:rFonts w:ascii="Times New Roman" w:hAnsi="Times New Roman" w:cs="Times New Roman"/>
                <w:i/>
                <w:sz w:val="24"/>
                <w:szCs w:val="24"/>
              </w:rPr>
              <w:t>)</w:t>
            </w:r>
          </w:p>
        </w:tc>
      </w:tr>
      <w:tr w:rsidR="00565184" w:rsidTr="001D5DE5">
        <w:tc>
          <w:tcPr>
            <w:tcW w:w="2718" w:type="dxa"/>
          </w:tcPr>
          <w:p w:rsidR="00565184" w:rsidRPr="00565184" w:rsidRDefault="00565184" w:rsidP="00757E6A">
            <w:pPr>
              <w:contextualSpacing/>
              <w:jc w:val="right"/>
              <w:rPr>
                <w:rFonts w:ascii="Times New Roman" w:hAnsi="Times New Roman" w:cs="Times New Roman"/>
                <w:i/>
                <w:sz w:val="24"/>
                <w:szCs w:val="24"/>
              </w:rPr>
            </w:pPr>
            <w:r>
              <w:rPr>
                <w:rFonts w:ascii="Times New Roman" w:hAnsi="Times New Roman" w:cs="Times New Roman"/>
                <w:i/>
                <w:sz w:val="24"/>
                <w:szCs w:val="24"/>
              </w:rPr>
              <w:t>Final Draft</w:t>
            </w:r>
          </w:p>
        </w:tc>
        <w:tc>
          <w:tcPr>
            <w:tcW w:w="6858" w:type="dxa"/>
            <w:gridSpan w:val="3"/>
          </w:tcPr>
          <w:p w:rsidR="00565184" w:rsidRPr="00565184" w:rsidRDefault="00757E6A" w:rsidP="00565184">
            <w:pPr>
              <w:contextualSpacing/>
              <w:rPr>
                <w:rFonts w:ascii="Times New Roman" w:hAnsi="Times New Roman" w:cs="Times New Roman"/>
                <w:i/>
                <w:sz w:val="24"/>
                <w:szCs w:val="24"/>
              </w:rPr>
            </w:pPr>
            <w:r>
              <w:rPr>
                <w:rFonts w:ascii="Times New Roman" w:hAnsi="Times New Roman" w:cs="Times New Roman"/>
                <w:i/>
                <w:sz w:val="24"/>
                <w:szCs w:val="24"/>
              </w:rPr>
              <w:t>(75</w:t>
            </w:r>
            <w:r w:rsidR="0032543F">
              <w:rPr>
                <w:rFonts w:ascii="Times New Roman" w:hAnsi="Times New Roman" w:cs="Times New Roman"/>
                <w:i/>
                <w:sz w:val="24"/>
                <w:szCs w:val="24"/>
              </w:rPr>
              <w:t>% of major paper grade</w:t>
            </w:r>
            <w:r w:rsidR="00565184">
              <w:rPr>
                <w:rFonts w:ascii="Times New Roman" w:hAnsi="Times New Roman" w:cs="Times New Roman"/>
                <w:i/>
                <w:sz w:val="24"/>
                <w:szCs w:val="24"/>
              </w:rPr>
              <w:t>)</w:t>
            </w:r>
          </w:p>
        </w:tc>
      </w:tr>
      <w:tr w:rsidR="009E43B4" w:rsidTr="001D5DE5">
        <w:tc>
          <w:tcPr>
            <w:tcW w:w="2718" w:type="dxa"/>
          </w:tcPr>
          <w:p w:rsidR="009E43B4" w:rsidRPr="00757E6A" w:rsidRDefault="00757E6A" w:rsidP="00757E6A">
            <w:pPr>
              <w:contextualSpacing/>
              <w:jc w:val="both"/>
              <w:rPr>
                <w:rFonts w:ascii="Times New Roman" w:hAnsi="Times New Roman" w:cs="Times New Roman"/>
                <w:sz w:val="24"/>
                <w:szCs w:val="24"/>
              </w:rPr>
            </w:pPr>
            <w:r w:rsidRPr="00757E6A">
              <w:rPr>
                <w:rFonts w:ascii="Times New Roman" w:hAnsi="Times New Roman" w:cs="Times New Roman"/>
                <w:sz w:val="24"/>
                <w:szCs w:val="24"/>
              </w:rPr>
              <w:t>Group Project</w:t>
            </w:r>
          </w:p>
        </w:tc>
        <w:tc>
          <w:tcPr>
            <w:tcW w:w="6858" w:type="dxa"/>
            <w:gridSpan w:val="3"/>
          </w:tcPr>
          <w:p w:rsidR="009E43B4" w:rsidRPr="00757E6A" w:rsidRDefault="00757E6A" w:rsidP="00757E6A">
            <w:pPr>
              <w:contextualSpacing/>
              <w:jc w:val="right"/>
              <w:rPr>
                <w:rFonts w:ascii="Times New Roman" w:hAnsi="Times New Roman" w:cs="Times New Roman"/>
                <w:sz w:val="24"/>
                <w:szCs w:val="24"/>
              </w:rPr>
            </w:pPr>
            <w:r>
              <w:rPr>
                <w:rFonts w:ascii="Times New Roman" w:hAnsi="Times New Roman" w:cs="Times New Roman"/>
                <w:sz w:val="24"/>
                <w:szCs w:val="24"/>
              </w:rPr>
              <w:t>…...………………</w:t>
            </w:r>
            <w:r w:rsidR="008521F4">
              <w:rPr>
                <w:rFonts w:ascii="Times New Roman" w:hAnsi="Times New Roman" w:cs="Times New Roman"/>
                <w:sz w:val="24"/>
                <w:szCs w:val="24"/>
              </w:rPr>
              <w:t>…………………………………….................2</w:t>
            </w:r>
            <w:r>
              <w:rPr>
                <w:rFonts w:ascii="Times New Roman" w:hAnsi="Times New Roman" w:cs="Times New Roman"/>
                <w:sz w:val="24"/>
                <w:szCs w:val="24"/>
              </w:rPr>
              <w:t>0%</w:t>
            </w:r>
          </w:p>
        </w:tc>
      </w:tr>
      <w:tr w:rsidR="008521F4" w:rsidTr="001D5DE5">
        <w:tc>
          <w:tcPr>
            <w:tcW w:w="2718" w:type="dxa"/>
          </w:tcPr>
          <w:p w:rsidR="008521F4" w:rsidRPr="008521F4" w:rsidRDefault="008521F4" w:rsidP="008521F4">
            <w:pPr>
              <w:contextualSpacing/>
              <w:jc w:val="right"/>
              <w:rPr>
                <w:rFonts w:ascii="Times New Roman" w:hAnsi="Times New Roman" w:cs="Times New Roman"/>
                <w:i/>
                <w:sz w:val="24"/>
                <w:szCs w:val="24"/>
              </w:rPr>
            </w:pPr>
            <w:r>
              <w:rPr>
                <w:rFonts w:ascii="Times New Roman" w:hAnsi="Times New Roman" w:cs="Times New Roman"/>
                <w:i/>
                <w:sz w:val="24"/>
                <w:szCs w:val="24"/>
              </w:rPr>
              <w:t>Project topic</w:t>
            </w:r>
          </w:p>
        </w:tc>
        <w:tc>
          <w:tcPr>
            <w:tcW w:w="6858" w:type="dxa"/>
            <w:gridSpan w:val="3"/>
          </w:tcPr>
          <w:p w:rsidR="008521F4" w:rsidRPr="008521F4" w:rsidRDefault="00825C4F" w:rsidP="008521F4">
            <w:pPr>
              <w:contextualSpacing/>
              <w:rPr>
                <w:rFonts w:ascii="Times New Roman" w:hAnsi="Times New Roman" w:cs="Times New Roman"/>
                <w:i/>
                <w:sz w:val="24"/>
                <w:szCs w:val="24"/>
              </w:rPr>
            </w:pPr>
            <w:r>
              <w:rPr>
                <w:rFonts w:ascii="Times New Roman" w:hAnsi="Times New Roman" w:cs="Times New Roman"/>
                <w:i/>
                <w:sz w:val="24"/>
                <w:szCs w:val="24"/>
              </w:rPr>
              <w:t>(20</w:t>
            </w:r>
            <w:r w:rsidR="008521F4">
              <w:rPr>
                <w:rFonts w:ascii="Times New Roman" w:hAnsi="Times New Roman" w:cs="Times New Roman"/>
                <w:i/>
                <w:sz w:val="24"/>
                <w:szCs w:val="24"/>
              </w:rPr>
              <w:t>% of group project grade)</w:t>
            </w:r>
          </w:p>
        </w:tc>
      </w:tr>
      <w:tr w:rsidR="008521F4" w:rsidTr="001D5DE5">
        <w:tc>
          <w:tcPr>
            <w:tcW w:w="2718" w:type="dxa"/>
          </w:tcPr>
          <w:p w:rsidR="008521F4" w:rsidRPr="008521F4" w:rsidRDefault="008521F4" w:rsidP="008521F4">
            <w:pPr>
              <w:contextualSpacing/>
              <w:jc w:val="right"/>
              <w:rPr>
                <w:rFonts w:ascii="Times New Roman" w:hAnsi="Times New Roman" w:cs="Times New Roman"/>
                <w:i/>
                <w:sz w:val="24"/>
                <w:szCs w:val="24"/>
              </w:rPr>
            </w:pPr>
            <w:r>
              <w:rPr>
                <w:rFonts w:ascii="Times New Roman" w:hAnsi="Times New Roman" w:cs="Times New Roman"/>
                <w:i/>
                <w:sz w:val="24"/>
                <w:szCs w:val="24"/>
              </w:rPr>
              <w:t>Final project draft</w:t>
            </w:r>
          </w:p>
        </w:tc>
        <w:tc>
          <w:tcPr>
            <w:tcW w:w="6858" w:type="dxa"/>
            <w:gridSpan w:val="3"/>
          </w:tcPr>
          <w:p w:rsidR="008521F4" w:rsidRPr="008521F4" w:rsidRDefault="00825C4F" w:rsidP="008521F4">
            <w:pPr>
              <w:contextualSpacing/>
              <w:rPr>
                <w:rFonts w:ascii="Times New Roman" w:hAnsi="Times New Roman" w:cs="Times New Roman"/>
                <w:i/>
                <w:sz w:val="24"/>
                <w:szCs w:val="24"/>
              </w:rPr>
            </w:pPr>
            <w:r>
              <w:rPr>
                <w:rFonts w:ascii="Times New Roman" w:hAnsi="Times New Roman" w:cs="Times New Roman"/>
                <w:i/>
                <w:sz w:val="24"/>
                <w:szCs w:val="24"/>
              </w:rPr>
              <w:t>(50</w:t>
            </w:r>
            <w:r w:rsidR="008521F4">
              <w:rPr>
                <w:rFonts w:ascii="Times New Roman" w:hAnsi="Times New Roman" w:cs="Times New Roman"/>
                <w:i/>
                <w:sz w:val="24"/>
                <w:szCs w:val="24"/>
              </w:rPr>
              <w:t>% of group project grade)</w:t>
            </w:r>
          </w:p>
        </w:tc>
      </w:tr>
      <w:tr w:rsidR="008521F4" w:rsidTr="001D5DE5">
        <w:tc>
          <w:tcPr>
            <w:tcW w:w="2718" w:type="dxa"/>
          </w:tcPr>
          <w:p w:rsidR="008521F4" w:rsidRDefault="008521F4" w:rsidP="008521F4">
            <w:pPr>
              <w:contextualSpacing/>
              <w:jc w:val="right"/>
              <w:rPr>
                <w:rFonts w:ascii="Times New Roman" w:hAnsi="Times New Roman" w:cs="Times New Roman"/>
                <w:i/>
                <w:sz w:val="24"/>
                <w:szCs w:val="24"/>
              </w:rPr>
            </w:pPr>
            <w:r>
              <w:rPr>
                <w:rFonts w:ascii="Times New Roman" w:hAnsi="Times New Roman" w:cs="Times New Roman"/>
                <w:i/>
                <w:sz w:val="24"/>
                <w:szCs w:val="24"/>
              </w:rPr>
              <w:t>Project presentation</w:t>
            </w:r>
          </w:p>
        </w:tc>
        <w:tc>
          <w:tcPr>
            <w:tcW w:w="6858" w:type="dxa"/>
            <w:gridSpan w:val="3"/>
          </w:tcPr>
          <w:p w:rsidR="008521F4" w:rsidRPr="008521F4" w:rsidRDefault="00825C4F" w:rsidP="008521F4">
            <w:pPr>
              <w:contextualSpacing/>
              <w:rPr>
                <w:rFonts w:ascii="Times New Roman" w:hAnsi="Times New Roman" w:cs="Times New Roman"/>
                <w:i/>
                <w:sz w:val="24"/>
                <w:szCs w:val="24"/>
              </w:rPr>
            </w:pPr>
            <w:r>
              <w:rPr>
                <w:rFonts w:ascii="Times New Roman" w:hAnsi="Times New Roman" w:cs="Times New Roman"/>
                <w:i/>
                <w:sz w:val="24"/>
                <w:szCs w:val="24"/>
              </w:rPr>
              <w:t>(30</w:t>
            </w:r>
            <w:r w:rsidR="008521F4">
              <w:rPr>
                <w:rFonts w:ascii="Times New Roman" w:hAnsi="Times New Roman" w:cs="Times New Roman"/>
                <w:i/>
                <w:sz w:val="24"/>
                <w:szCs w:val="24"/>
              </w:rPr>
              <w:t>% of group project grade)</w:t>
            </w:r>
          </w:p>
        </w:tc>
      </w:tr>
      <w:tr w:rsidR="002846B7" w:rsidTr="001D5DE5">
        <w:tc>
          <w:tcPr>
            <w:tcW w:w="8748" w:type="dxa"/>
            <w:gridSpan w:val="3"/>
          </w:tcPr>
          <w:p w:rsidR="002846B7" w:rsidRPr="002846B7" w:rsidRDefault="0032543F" w:rsidP="00C12968">
            <w:pPr>
              <w:contextualSpacing/>
              <w:jc w:val="right"/>
              <w:rPr>
                <w:rFonts w:ascii="Times New Roman" w:hAnsi="Times New Roman" w:cs="Times New Roman"/>
                <w:b/>
                <w:i/>
                <w:sz w:val="24"/>
                <w:szCs w:val="24"/>
              </w:rPr>
            </w:pPr>
            <w:r>
              <w:rPr>
                <w:rFonts w:ascii="Times New Roman" w:hAnsi="Times New Roman" w:cs="Times New Roman"/>
                <w:b/>
                <w:i/>
                <w:sz w:val="24"/>
                <w:szCs w:val="24"/>
              </w:rPr>
              <w:t>Extra credit: 5% of total grade available</w:t>
            </w:r>
          </w:p>
        </w:tc>
        <w:tc>
          <w:tcPr>
            <w:tcW w:w="828" w:type="dxa"/>
          </w:tcPr>
          <w:p w:rsidR="002846B7" w:rsidRDefault="002846B7" w:rsidP="00C12968">
            <w:pPr>
              <w:contextualSpacing/>
              <w:jc w:val="center"/>
              <w:rPr>
                <w:rFonts w:ascii="Times New Roman" w:hAnsi="Times New Roman" w:cs="Times New Roman"/>
                <w:b/>
                <w:i/>
                <w:sz w:val="24"/>
                <w:szCs w:val="24"/>
              </w:rPr>
            </w:pPr>
          </w:p>
        </w:tc>
      </w:tr>
    </w:tbl>
    <w:p w:rsidR="00C12968" w:rsidRDefault="00C12968" w:rsidP="00C12968">
      <w:pPr>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E5A6C" w:rsidTr="008E5A6C">
        <w:tc>
          <w:tcPr>
            <w:tcW w:w="5508" w:type="dxa"/>
          </w:tcPr>
          <w:p w:rsidR="005636F0" w:rsidRDefault="005636F0" w:rsidP="008E5A6C">
            <w:pPr>
              <w:rPr>
                <w:rFonts w:ascii="Times New Roman" w:eastAsia="Times New Roman" w:hAnsi="Times New Roman" w:cs="Times New Roman"/>
                <w:color w:val="000000"/>
                <w:sz w:val="24"/>
                <w:szCs w:val="24"/>
              </w:rPr>
            </w:pPr>
          </w:p>
          <w:p w:rsidR="008E5A6C" w:rsidRPr="009C39D0" w:rsidRDefault="008E5A6C" w:rsidP="008E5A6C">
            <w:pPr>
              <w:rPr>
                <w:rFonts w:ascii="Times New Roman" w:eastAsia="Times New Roman" w:hAnsi="Times New Roman" w:cs="Times New Roman"/>
                <w:color w:val="000000"/>
                <w:sz w:val="24"/>
                <w:szCs w:val="24"/>
              </w:rPr>
            </w:pPr>
            <w:r w:rsidRPr="009C39D0">
              <w:rPr>
                <w:rFonts w:ascii="Times New Roman" w:eastAsia="Times New Roman" w:hAnsi="Times New Roman" w:cs="Times New Roman"/>
                <w:color w:val="000000"/>
                <w:sz w:val="24"/>
                <w:szCs w:val="24"/>
              </w:rPr>
              <w:t>Final grades will be assigned on the following scale:</w:t>
            </w:r>
          </w:p>
          <w:p w:rsidR="008E5A6C" w:rsidRPr="009C39D0" w:rsidRDefault="008E5A6C" w:rsidP="008E5A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 90.0 – 100 </w:t>
            </w:r>
            <w:r w:rsidRPr="009C39D0">
              <w:rPr>
                <w:rFonts w:ascii="Times New Roman" w:eastAsia="Times New Roman" w:hAnsi="Times New Roman" w:cs="Times New Roman"/>
                <w:color w:val="000000"/>
                <w:sz w:val="24"/>
                <w:szCs w:val="24"/>
              </w:rPr>
              <w:tab/>
            </w:r>
            <w:r w:rsidRPr="009C39D0">
              <w:rPr>
                <w:rFonts w:ascii="Times New Roman" w:eastAsia="Times New Roman" w:hAnsi="Times New Roman" w:cs="Times New Roman"/>
                <w:color w:val="000000"/>
                <w:sz w:val="24"/>
                <w:szCs w:val="24"/>
              </w:rPr>
              <w:tab/>
              <w:t xml:space="preserve"> </w:t>
            </w:r>
          </w:p>
          <w:p w:rsidR="008E5A6C" w:rsidRPr="009C39D0" w:rsidRDefault="008E5A6C" w:rsidP="008E5A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 80.0 </w:t>
            </w:r>
            <w:r>
              <w:rPr>
                <w:rFonts w:ascii="Times New Roman" w:eastAsia="Times New Roman" w:hAnsi="Times New Roman" w:cs="Times New Roman"/>
                <w:color w:val="000000"/>
                <w:sz w:val="24"/>
                <w:szCs w:val="24"/>
              </w:rPr>
              <w:noBreakHyphen/>
              <w:t xml:space="preserve"> 89.9 </w:t>
            </w:r>
          </w:p>
          <w:p w:rsidR="008E5A6C" w:rsidRDefault="008E5A6C" w:rsidP="008E5A6C">
            <w:pPr>
              <w:rPr>
                <w:rFonts w:ascii="Times New Roman" w:eastAsia="Times New Roman" w:hAnsi="Times New Roman" w:cs="Times New Roman"/>
                <w:color w:val="000000"/>
                <w:sz w:val="24"/>
                <w:szCs w:val="24"/>
              </w:rPr>
            </w:pPr>
          </w:p>
        </w:tc>
        <w:tc>
          <w:tcPr>
            <w:tcW w:w="5508" w:type="dxa"/>
          </w:tcPr>
          <w:p w:rsidR="005636F0" w:rsidRDefault="005636F0" w:rsidP="008E5A6C">
            <w:pPr>
              <w:rPr>
                <w:rFonts w:ascii="Times New Roman" w:eastAsia="Times New Roman" w:hAnsi="Times New Roman" w:cs="Times New Roman"/>
                <w:color w:val="000000"/>
                <w:sz w:val="24"/>
                <w:szCs w:val="24"/>
              </w:rPr>
            </w:pPr>
          </w:p>
          <w:p w:rsidR="008E5A6C" w:rsidRDefault="008E5A6C" w:rsidP="008E5A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 70.0 </w:t>
            </w:r>
            <w:r>
              <w:rPr>
                <w:rFonts w:ascii="Times New Roman" w:eastAsia="Times New Roman" w:hAnsi="Times New Roman" w:cs="Times New Roman"/>
                <w:color w:val="000000"/>
                <w:sz w:val="24"/>
                <w:szCs w:val="24"/>
              </w:rPr>
              <w:noBreakHyphen/>
              <w:t xml:space="preserve"> 79.9 </w:t>
            </w:r>
          </w:p>
          <w:p w:rsidR="008E5A6C" w:rsidRPr="009C39D0" w:rsidRDefault="008E5A6C" w:rsidP="008E5A6C">
            <w:pPr>
              <w:rPr>
                <w:rFonts w:ascii="Times New Roman" w:eastAsia="Times New Roman" w:hAnsi="Times New Roman" w:cs="Times New Roman"/>
                <w:color w:val="000000"/>
                <w:sz w:val="24"/>
                <w:szCs w:val="24"/>
              </w:rPr>
            </w:pPr>
            <w:r w:rsidRPr="009C39D0">
              <w:rPr>
                <w:rFonts w:ascii="Times New Roman" w:eastAsia="Times New Roman" w:hAnsi="Times New Roman" w:cs="Times New Roman"/>
                <w:color w:val="000000"/>
                <w:sz w:val="24"/>
                <w:szCs w:val="24"/>
              </w:rPr>
              <w:t xml:space="preserve">D = 60.0 </w:t>
            </w:r>
            <w:r w:rsidRPr="009C39D0">
              <w:rPr>
                <w:rFonts w:ascii="Times New Roman" w:eastAsia="Times New Roman" w:hAnsi="Times New Roman" w:cs="Times New Roman"/>
                <w:color w:val="000000"/>
                <w:sz w:val="24"/>
                <w:szCs w:val="24"/>
              </w:rPr>
              <w:noBreakHyphen/>
              <w:t xml:space="preserve"> 69.9</w:t>
            </w:r>
            <w:r w:rsidRPr="009C39D0">
              <w:rPr>
                <w:rFonts w:ascii="Times New Roman" w:eastAsia="Times New Roman" w:hAnsi="Times New Roman" w:cs="Times New Roman"/>
                <w:color w:val="000000"/>
                <w:sz w:val="24"/>
                <w:szCs w:val="24"/>
              </w:rPr>
              <w:tab/>
            </w:r>
          </w:p>
          <w:p w:rsidR="008E5A6C" w:rsidRDefault="008E5A6C" w:rsidP="008E5A6C">
            <w:pPr>
              <w:rPr>
                <w:rFonts w:ascii="Times New Roman" w:eastAsia="Times New Roman" w:hAnsi="Times New Roman" w:cs="Times New Roman"/>
                <w:color w:val="000000"/>
                <w:sz w:val="24"/>
                <w:szCs w:val="24"/>
              </w:rPr>
            </w:pPr>
            <w:r w:rsidRPr="009C39D0">
              <w:rPr>
                <w:rFonts w:ascii="Times New Roman" w:eastAsia="Times New Roman" w:hAnsi="Times New Roman" w:cs="Times New Roman"/>
                <w:color w:val="000000"/>
                <w:sz w:val="24"/>
                <w:szCs w:val="24"/>
              </w:rPr>
              <w:t xml:space="preserve">F = 59.99 </w:t>
            </w:r>
            <w:r>
              <w:rPr>
                <w:rFonts w:ascii="Times New Roman" w:eastAsia="Times New Roman" w:hAnsi="Times New Roman" w:cs="Times New Roman"/>
                <w:color w:val="000000"/>
                <w:sz w:val="24"/>
                <w:szCs w:val="24"/>
              </w:rPr>
              <w:t>and below</w:t>
            </w:r>
          </w:p>
          <w:p w:rsidR="008E5A6C" w:rsidRDefault="008E5A6C" w:rsidP="009C39D0">
            <w:pPr>
              <w:rPr>
                <w:rFonts w:ascii="Times New Roman" w:eastAsia="Times New Roman" w:hAnsi="Times New Roman" w:cs="Times New Roman"/>
                <w:color w:val="000000"/>
                <w:sz w:val="24"/>
                <w:szCs w:val="24"/>
              </w:rPr>
            </w:pPr>
          </w:p>
        </w:tc>
      </w:tr>
    </w:tbl>
    <w:p w:rsidR="009C39D0" w:rsidRPr="009C39D0" w:rsidRDefault="009C39D0" w:rsidP="009C39D0">
      <w:pPr>
        <w:spacing w:after="0" w:line="240" w:lineRule="auto"/>
        <w:rPr>
          <w:rFonts w:ascii="Times New Roman" w:eastAsia="Times New Roman" w:hAnsi="Times New Roman" w:cs="Times New Roman"/>
          <w:color w:val="000000"/>
          <w:sz w:val="24"/>
          <w:szCs w:val="24"/>
        </w:rPr>
      </w:pPr>
      <w:r w:rsidRPr="009C39D0">
        <w:rPr>
          <w:rFonts w:ascii="Times New Roman" w:eastAsia="Times New Roman" w:hAnsi="Times New Roman" w:cs="Times New Roman"/>
          <w:color w:val="000000"/>
          <w:sz w:val="24"/>
          <w:szCs w:val="24"/>
        </w:rPr>
        <w:t xml:space="preserve">I do not curve grades. Curving actually means assigning the 10% highest-scoring students an A, the next 10% highest-scoring students a B, the 60% middle range students a C, and dividing the remaining 20% between D’s and F’s. Students’ grades can actually </w:t>
      </w:r>
      <w:r w:rsidRPr="009C39D0">
        <w:rPr>
          <w:rFonts w:ascii="Times New Roman" w:eastAsia="Times New Roman" w:hAnsi="Times New Roman" w:cs="Times New Roman"/>
          <w:i/>
          <w:color w:val="000000"/>
          <w:sz w:val="24"/>
          <w:szCs w:val="24"/>
        </w:rPr>
        <w:t>be brought down</w:t>
      </w:r>
      <w:r w:rsidRPr="009C39D0">
        <w:rPr>
          <w:rFonts w:ascii="Times New Roman" w:eastAsia="Times New Roman" w:hAnsi="Times New Roman" w:cs="Times New Roman"/>
          <w:color w:val="000000"/>
          <w:sz w:val="24"/>
          <w:szCs w:val="24"/>
        </w:rPr>
        <w:t xml:space="preserve"> through curving.</w:t>
      </w:r>
    </w:p>
    <w:p w:rsidR="009C39D0" w:rsidRPr="009C39D0" w:rsidRDefault="009C39D0" w:rsidP="009C39D0">
      <w:pPr>
        <w:spacing w:after="0" w:line="240" w:lineRule="auto"/>
        <w:rPr>
          <w:rFonts w:ascii="Times New Roman" w:eastAsia="Times New Roman" w:hAnsi="Times New Roman" w:cs="Times New Roman"/>
          <w:b/>
          <w:i/>
          <w:color w:val="000000"/>
          <w:sz w:val="24"/>
          <w:szCs w:val="24"/>
          <w:u w:val="single"/>
        </w:rPr>
      </w:pPr>
    </w:p>
    <w:p w:rsidR="009C39D0" w:rsidRDefault="009C39D0" w:rsidP="00364395">
      <w:pPr>
        <w:spacing w:after="0" w:line="240" w:lineRule="auto"/>
        <w:rPr>
          <w:rFonts w:ascii="Times New Roman" w:eastAsia="Times New Roman" w:hAnsi="Times New Roman" w:cs="Times New Roman"/>
          <w:color w:val="000000"/>
          <w:sz w:val="24"/>
          <w:szCs w:val="24"/>
        </w:rPr>
      </w:pPr>
      <w:r w:rsidRPr="009C39D0">
        <w:rPr>
          <w:rFonts w:ascii="Times New Roman" w:eastAsia="Times New Roman" w:hAnsi="Times New Roman" w:cs="Times New Roman"/>
          <w:b/>
          <w:i/>
          <w:color w:val="000000"/>
          <w:sz w:val="24"/>
          <w:szCs w:val="24"/>
          <w:u w:val="single"/>
        </w:rPr>
        <w:t>Final grades are not negotiable.</w:t>
      </w:r>
      <w:r w:rsidRPr="009C39D0">
        <w:rPr>
          <w:rFonts w:ascii="Times New Roman" w:eastAsia="Times New Roman" w:hAnsi="Times New Roman" w:cs="Times New Roman"/>
          <w:color w:val="000000"/>
          <w:sz w:val="24"/>
          <w:szCs w:val="24"/>
        </w:rPr>
        <w:t xml:space="preserve"> I do not “bump up”</w:t>
      </w:r>
      <w:r w:rsidR="0032543F">
        <w:rPr>
          <w:rFonts w:ascii="Times New Roman" w:eastAsia="Times New Roman" w:hAnsi="Times New Roman" w:cs="Times New Roman"/>
          <w:color w:val="000000"/>
          <w:sz w:val="24"/>
          <w:szCs w:val="24"/>
        </w:rPr>
        <w:t xml:space="preserve"> or “round up”</w:t>
      </w:r>
      <w:r w:rsidRPr="009C39D0">
        <w:rPr>
          <w:rFonts w:ascii="Times New Roman" w:eastAsia="Times New Roman" w:hAnsi="Times New Roman" w:cs="Times New Roman"/>
          <w:color w:val="000000"/>
          <w:sz w:val="24"/>
          <w:szCs w:val="24"/>
        </w:rPr>
        <w:t xml:space="preserve"> grades. Please note that percentages are not the same thing as points. Getting a grade of 89.5% does not mean that a student is ½ a point away from an A, but instead means ½ a </w:t>
      </w:r>
      <w:r w:rsidRPr="009C39D0">
        <w:rPr>
          <w:rFonts w:ascii="Times New Roman" w:eastAsia="Times New Roman" w:hAnsi="Times New Roman" w:cs="Times New Roman"/>
          <w:i/>
          <w:color w:val="000000"/>
          <w:sz w:val="24"/>
          <w:szCs w:val="24"/>
        </w:rPr>
        <w:t>percent</w:t>
      </w:r>
      <w:r w:rsidRPr="009C39D0">
        <w:rPr>
          <w:rFonts w:ascii="Times New Roman" w:eastAsia="Times New Roman" w:hAnsi="Times New Roman" w:cs="Times New Roman"/>
          <w:color w:val="000000"/>
          <w:sz w:val="24"/>
          <w:szCs w:val="24"/>
        </w:rPr>
        <w:t xml:space="preserve">. </w:t>
      </w:r>
      <w:r w:rsidR="0032543F" w:rsidRPr="009C39D0">
        <w:rPr>
          <w:rFonts w:ascii="Times New Roman" w:eastAsia="Times New Roman" w:hAnsi="Times New Roman" w:cs="Times New Roman"/>
          <w:b/>
          <w:color w:val="000000"/>
          <w:sz w:val="24"/>
          <w:szCs w:val="24"/>
        </w:rPr>
        <w:t>Any requests</w:t>
      </w:r>
      <w:r w:rsidR="0032543F">
        <w:rPr>
          <w:rFonts w:ascii="Times New Roman" w:eastAsia="Times New Roman" w:hAnsi="Times New Roman" w:cs="Times New Roman"/>
          <w:b/>
          <w:color w:val="000000"/>
          <w:sz w:val="24"/>
          <w:szCs w:val="24"/>
        </w:rPr>
        <w:t xml:space="preserve"> for additional extra credit, </w:t>
      </w:r>
      <w:r w:rsidR="0032543F" w:rsidRPr="009C39D0">
        <w:rPr>
          <w:rFonts w:ascii="Times New Roman" w:eastAsia="Times New Roman" w:hAnsi="Times New Roman" w:cs="Times New Roman"/>
          <w:b/>
          <w:color w:val="000000"/>
          <w:sz w:val="24"/>
          <w:szCs w:val="24"/>
        </w:rPr>
        <w:t>grade opportunities</w:t>
      </w:r>
      <w:r w:rsidR="0032543F">
        <w:rPr>
          <w:rFonts w:ascii="Times New Roman" w:eastAsia="Times New Roman" w:hAnsi="Times New Roman" w:cs="Times New Roman"/>
          <w:b/>
          <w:color w:val="000000"/>
          <w:sz w:val="24"/>
          <w:szCs w:val="24"/>
        </w:rPr>
        <w:t>, or for me to round up grades</w:t>
      </w:r>
      <w:r w:rsidR="0032543F" w:rsidRPr="009C39D0">
        <w:rPr>
          <w:rFonts w:ascii="Times New Roman" w:eastAsia="Times New Roman" w:hAnsi="Times New Roman" w:cs="Times New Roman"/>
          <w:b/>
          <w:color w:val="000000"/>
          <w:sz w:val="24"/>
          <w:szCs w:val="24"/>
        </w:rPr>
        <w:t xml:space="preserve"> will be ignored.</w:t>
      </w:r>
    </w:p>
    <w:p w:rsidR="00364395" w:rsidRPr="00364395" w:rsidRDefault="00364395" w:rsidP="00364395">
      <w:pPr>
        <w:spacing w:after="0" w:line="240" w:lineRule="auto"/>
        <w:rPr>
          <w:rFonts w:ascii="Times New Roman" w:eastAsia="Times New Roman" w:hAnsi="Times New Roman" w:cs="Times New Roman"/>
          <w:color w:val="000000"/>
          <w:sz w:val="24"/>
          <w:szCs w:val="24"/>
        </w:rPr>
      </w:pPr>
    </w:p>
    <w:p w:rsidR="006658B8" w:rsidRDefault="00927E38" w:rsidP="009C39D0">
      <w:pPr>
        <w:contextualSpacing/>
        <w:jc w:val="center"/>
        <w:rPr>
          <w:rFonts w:ascii="Times New Roman" w:hAnsi="Times New Roman" w:cs="Times New Roman"/>
          <w:b/>
          <w:sz w:val="24"/>
          <w:szCs w:val="24"/>
        </w:rPr>
      </w:pPr>
      <w:r>
        <w:rPr>
          <w:rFonts w:ascii="Times New Roman" w:hAnsi="Times New Roman" w:cs="Times New Roman"/>
          <w:b/>
          <w:sz w:val="24"/>
          <w:szCs w:val="24"/>
        </w:rPr>
        <w:t>Quizzes</w:t>
      </w:r>
    </w:p>
    <w:p w:rsidR="000C5BA2" w:rsidRDefault="00411926" w:rsidP="00C12968">
      <w:pPr>
        <w:contextualSpacing/>
        <w:rPr>
          <w:rFonts w:ascii="Times New Roman" w:hAnsi="Times New Roman" w:cs="Times New Roman"/>
          <w:sz w:val="24"/>
          <w:szCs w:val="24"/>
        </w:rPr>
      </w:pPr>
      <w:r w:rsidRPr="00411926">
        <w:rPr>
          <w:rFonts w:ascii="Times New Roman" w:hAnsi="Times New Roman" w:cs="Times New Roman"/>
          <w:sz w:val="24"/>
          <w:szCs w:val="24"/>
        </w:rPr>
        <w:t xml:space="preserve">Quizzes will be given </w:t>
      </w:r>
      <w:r w:rsidR="009C74D7">
        <w:rPr>
          <w:rFonts w:ascii="Times New Roman" w:hAnsi="Times New Roman" w:cs="Times New Roman"/>
          <w:sz w:val="24"/>
          <w:szCs w:val="24"/>
        </w:rPr>
        <w:t>every Friday and will cover material from the preceding 3 classes (Monday and Wednesday of the same week as well as the Friday from the previous week)</w:t>
      </w:r>
      <w:r w:rsidRPr="00411926">
        <w:rPr>
          <w:rFonts w:ascii="Times New Roman" w:hAnsi="Times New Roman" w:cs="Times New Roman"/>
          <w:sz w:val="24"/>
          <w:szCs w:val="24"/>
        </w:rPr>
        <w:t>.</w:t>
      </w:r>
      <w:r w:rsidR="009E0C01">
        <w:rPr>
          <w:rFonts w:ascii="Times New Roman" w:hAnsi="Times New Roman" w:cs="Times New Roman"/>
          <w:sz w:val="24"/>
          <w:szCs w:val="24"/>
        </w:rPr>
        <w:t xml:space="preserve"> </w:t>
      </w:r>
      <w:r w:rsidR="009C74D7">
        <w:rPr>
          <w:rFonts w:ascii="Times New Roman" w:hAnsi="Times New Roman" w:cs="Times New Roman"/>
          <w:sz w:val="24"/>
          <w:szCs w:val="24"/>
        </w:rPr>
        <w:t>E.g., Quiz 1</w:t>
      </w:r>
      <w:r w:rsidR="00F728FA">
        <w:rPr>
          <w:rFonts w:ascii="Times New Roman" w:hAnsi="Times New Roman" w:cs="Times New Roman"/>
          <w:sz w:val="24"/>
          <w:szCs w:val="24"/>
        </w:rPr>
        <w:t xml:space="preserve"> will be on</w:t>
      </w:r>
      <w:r w:rsidR="009222DC">
        <w:rPr>
          <w:rFonts w:ascii="Times New Roman" w:hAnsi="Times New Roman" w:cs="Times New Roman"/>
          <w:sz w:val="24"/>
          <w:szCs w:val="24"/>
        </w:rPr>
        <w:t xml:space="preserve"> 1/29</w:t>
      </w:r>
      <w:r w:rsidR="009C74D7">
        <w:rPr>
          <w:rFonts w:ascii="Times New Roman" w:hAnsi="Times New Roman" w:cs="Times New Roman"/>
          <w:sz w:val="24"/>
          <w:szCs w:val="24"/>
        </w:rPr>
        <w:t xml:space="preserve"> over</w:t>
      </w:r>
      <w:r w:rsidR="00F728FA">
        <w:rPr>
          <w:rFonts w:ascii="Times New Roman" w:hAnsi="Times New Roman" w:cs="Times New Roman"/>
          <w:sz w:val="24"/>
          <w:szCs w:val="24"/>
        </w:rPr>
        <w:t xml:space="preserve"> classes 1/22, 1/25, and </w:t>
      </w:r>
      <w:r w:rsidR="009C74D7">
        <w:rPr>
          <w:rFonts w:ascii="Times New Roman" w:hAnsi="Times New Roman" w:cs="Times New Roman"/>
          <w:sz w:val="24"/>
          <w:szCs w:val="24"/>
        </w:rPr>
        <w:t>1/27</w:t>
      </w:r>
      <w:r w:rsidR="00F728FA">
        <w:rPr>
          <w:rFonts w:ascii="Times New Roman" w:hAnsi="Times New Roman" w:cs="Times New Roman"/>
          <w:sz w:val="24"/>
          <w:szCs w:val="24"/>
        </w:rPr>
        <w:t xml:space="preserve">. Quiz 2 will be on 2/5 and covers material from 1/29, 2/1, and 2/3. </w:t>
      </w:r>
      <w:r w:rsidRPr="00411926">
        <w:rPr>
          <w:rFonts w:ascii="Times New Roman" w:hAnsi="Times New Roman" w:cs="Times New Roman"/>
          <w:sz w:val="24"/>
          <w:szCs w:val="24"/>
        </w:rPr>
        <w:t xml:space="preserve">Because we go over the answers in class after quizzes are administered, </w:t>
      </w:r>
      <w:r w:rsidRPr="0032543F">
        <w:rPr>
          <w:rFonts w:ascii="Times New Roman" w:hAnsi="Times New Roman" w:cs="Times New Roman"/>
          <w:b/>
          <w:sz w:val="24"/>
          <w:szCs w:val="24"/>
        </w:rPr>
        <w:t>student</w:t>
      </w:r>
      <w:r w:rsidR="0032543F">
        <w:rPr>
          <w:rFonts w:ascii="Times New Roman" w:hAnsi="Times New Roman" w:cs="Times New Roman"/>
          <w:b/>
          <w:sz w:val="24"/>
          <w:szCs w:val="24"/>
        </w:rPr>
        <w:t>s may not make up missed quizzes for any reason whatsoever</w:t>
      </w:r>
      <w:r w:rsidRPr="00411926">
        <w:rPr>
          <w:rFonts w:ascii="Times New Roman" w:hAnsi="Times New Roman" w:cs="Times New Roman"/>
          <w:sz w:val="24"/>
          <w:szCs w:val="24"/>
        </w:rPr>
        <w:t>.</w:t>
      </w:r>
      <w:r w:rsidR="0032543F">
        <w:rPr>
          <w:rFonts w:ascii="Times New Roman" w:hAnsi="Times New Roman" w:cs="Times New Roman"/>
          <w:sz w:val="24"/>
          <w:szCs w:val="24"/>
        </w:rPr>
        <w:t xml:space="preserve"> Any requests to make up quizzes will be ignored.</w:t>
      </w:r>
    </w:p>
    <w:p w:rsidR="00364395" w:rsidRDefault="00364395" w:rsidP="00C12968">
      <w:pPr>
        <w:contextualSpacing/>
        <w:rPr>
          <w:rFonts w:ascii="Times New Roman" w:hAnsi="Times New Roman" w:cs="Times New Roman"/>
          <w:sz w:val="24"/>
          <w:szCs w:val="24"/>
        </w:rPr>
      </w:pPr>
    </w:p>
    <w:p w:rsidR="002834AB" w:rsidRDefault="002834AB" w:rsidP="002834AB">
      <w:pPr>
        <w:contextualSpacing/>
        <w:jc w:val="center"/>
        <w:rPr>
          <w:rFonts w:ascii="Times New Roman" w:hAnsi="Times New Roman" w:cs="Times New Roman"/>
          <w:b/>
          <w:sz w:val="24"/>
          <w:szCs w:val="24"/>
        </w:rPr>
      </w:pPr>
      <w:r>
        <w:rPr>
          <w:rFonts w:ascii="Times New Roman" w:hAnsi="Times New Roman" w:cs="Times New Roman"/>
          <w:b/>
          <w:sz w:val="24"/>
          <w:szCs w:val="24"/>
        </w:rPr>
        <w:t>Exercises/Assignments</w:t>
      </w:r>
    </w:p>
    <w:p w:rsidR="00825C4F" w:rsidRDefault="006B577A" w:rsidP="00C12968">
      <w:pPr>
        <w:contextualSpacing/>
        <w:rPr>
          <w:rFonts w:ascii="Times New Roman" w:hAnsi="Times New Roman" w:cs="Times New Roman"/>
          <w:b/>
          <w:sz w:val="24"/>
          <w:szCs w:val="24"/>
          <w:u w:val="single"/>
        </w:rPr>
      </w:pPr>
      <w:r>
        <w:rPr>
          <w:rFonts w:ascii="Times New Roman" w:hAnsi="Times New Roman" w:cs="Times New Roman"/>
          <w:b/>
          <w:sz w:val="24"/>
          <w:szCs w:val="24"/>
          <w:u w:val="single"/>
        </w:rPr>
        <w:t>Analyses and</w:t>
      </w:r>
      <w:r w:rsidR="001D5DE5">
        <w:rPr>
          <w:rFonts w:ascii="Times New Roman" w:hAnsi="Times New Roman" w:cs="Times New Roman"/>
          <w:b/>
          <w:sz w:val="24"/>
          <w:szCs w:val="24"/>
          <w:u w:val="single"/>
        </w:rPr>
        <w:t xml:space="preserve"> r</w:t>
      </w:r>
      <w:r w:rsidR="00825C4F">
        <w:rPr>
          <w:rFonts w:ascii="Times New Roman" w:hAnsi="Times New Roman" w:cs="Times New Roman"/>
          <w:b/>
          <w:sz w:val="24"/>
          <w:szCs w:val="24"/>
          <w:u w:val="single"/>
        </w:rPr>
        <w:t>eflection papers</w:t>
      </w:r>
    </w:p>
    <w:p w:rsidR="006B577A" w:rsidRDefault="00825C4F" w:rsidP="00825C4F">
      <w:pPr>
        <w:contextualSpacing/>
        <w:rPr>
          <w:rFonts w:ascii="Times New Roman" w:hAnsi="Times New Roman" w:cs="Times New Roman"/>
          <w:sz w:val="24"/>
          <w:szCs w:val="24"/>
        </w:rPr>
      </w:pPr>
      <w:r>
        <w:rPr>
          <w:rFonts w:ascii="Times New Roman" w:hAnsi="Times New Roman" w:cs="Times New Roman"/>
          <w:sz w:val="24"/>
          <w:szCs w:val="24"/>
        </w:rPr>
        <w:t xml:space="preserve">Students will </w:t>
      </w:r>
      <w:r w:rsidR="00462140">
        <w:rPr>
          <w:rFonts w:ascii="Times New Roman" w:hAnsi="Times New Roman" w:cs="Times New Roman"/>
          <w:sz w:val="24"/>
          <w:szCs w:val="24"/>
        </w:rPr>
        <w:t>write</w:t>
      </w:r>
      <w:r w:rsidR="006B577A">
        <w:rPr>
          <w:rFonts w:ascii="Times New Roman" w:hAnsi="Times New Roman" w:cs="Times New Roman"/>
          <w:sz w:val="24"/>
          <w:szCs w:val="24"/>
        </w:rPr>
        <w:t xml:space="preserve"> descriptions and</w:t>
      </w:r>
      <w:r w:rsidR="00462140">
        <w:rPr>
          <w:rFonts w:ascii="Times New Roman" w:hAnsi="Times New Roman" w:cs="Times New Roman"/>
          <w:sz w:val="24"/>
          <w:szCs w:val="24"/>
        </w:rPr>
        <w:t xml:space="preserve"> </w:t>
      </w:r>
      <w:r w:rsidR="006B577A">
        <w:rPr>
          <w:rFonts w:ascii="Times New Roman" w:hAnsi="Times New Roman" w:cs="Times New Roman"/>
          <w:sz w:val="24"/>
          <w:szCs w:val="24"/>
        </w:rPr>
        <w:t>critical analyses/</w:t>
      </w:r>
      <w:r>
        <w:rPr>
          <w:rFonts w:ascii="Times New Roman" w:hAnsi="Times New Roman" w:cs="Times New Roman"/>
          <w:sz w:val="24"/>
          <w:szCs w:val="24"/>
        </w:rPr>
        <w:t xml:space="preserve">reflections for the </w:t>
      </w:r>
      <w:r w:rsidR="006B577A">
        <w:rPr>
          <w:rFonts w:ascii="Times New Roman" w:hAnsi="Times New Roman" w:cs="Times New Roman"/>
          <w:sz w:val="24"/>
          <w:szCs w:val="24"/>
        </w:rPr>
        <w:t>section’s readings</w:t>
      </w:r>
      <w:r w:rsidR="00AA01E9">
        <w:rPr>
          <w:rFonts w:ascii="Times New Roman" w:hAnsi="Times New Roman" w:cs="Times New Roman"/>
          <w:sz w:val="24"/>
          <w:szCs w:val="24"/>
        </w:rPr>
        <w:t xml:space="preserve">. </w:t>
      </w:r>
    </w:p>
    <w:p w:rsidR="006B577A" w:rsidRDefault="006B577A" w:rsidP="00825C4F">
      <w:pPr>
        <w:contextualSpacing/>
        <w:rPr>
          <w:rFonts w:ascii="Times New Roman" w:hAnsi="Times New Roman" w:cs="Times New Roman"/>
          <w:sz w:val="24"/>
          <w:szCs w:val="24"/>
        </w:rPr>
      </w:pPr>
      <w:r>
        <w:rPr>
          <w:rFonts w:ascii="Times New Roman" w:hAnsi="Times New Roman" w:cs="Times New Roman"/>
          <w:b/>
          <w:sz w:val="24"/>
          <w:szCs w:val="24"/>
        </w:rPr>
        <w:t>Instructions</w:t>
      </w:r>
    </w:p>
    <w:p w:rsidR="006B577A" w:rsidRPr="006B577A" w:rsidRDefault="006B577A" w:rsidP="00825C4F">
      <w:pPr>
        <w:contextualSpacing/>
        <w:rPr>
          <w:rFonts w:ascii="Times New Roman" w:hAnsi="Times New Roman" w:cs="Times New Roman"/>
          <w:sz w:val="24"/>
          <w:szCs w:val="24"/>
        </w:rPr>
      </w:pPr>
      <w:r>
        <w:rPr>
          <w:rFonts w:ascii="Times New Roman" w:hAnsi="Times New Roman" w:cs="Times New Roman"/>
          <w:sz w:val="24"/>
          <w:szCs w:val="24"/>
        </w:rPr>
        <w:t xml:space="preserve">Spend </w:t>
      </w:r>
      <w:r w:rsidRPr="00755DD8">
        <w:rPr>
          <w:rFonts w:ascii="Times New Roman" w:hAnsi="Times New Roman" w:cs="Times New Roman"/>
          <w:b/>
          <w:i/>
          <w:sz w:val="24"/>
          <w:szCs w:val="24"/>
        </w:rPr>
        <w:t>1</w:t>
      </w:r>
      <w:r w:rsidR="00755DD8" w:rsidRPr="00755DD8">
        <w:rPr>
          <w:rFonts w:ascii="Times New Roman" w:hAnsi="Times New Roman" w:cs="Times New Roman"/>
          <w:b/>
          <w:i/>
          <w:sz w:val="24"/>
          <w:szCs w:val="24"/>
        </w:rPr>
        <w:t xml:space="preserve">-2 </w:t>
      </w:r>
      <w:r w:rsidRPr="00F9540E">
        <w:rPr>
          <w:rFonts w:ascii="Times New Roman" w:hAnsi="Times New Roman" w:cs="Times New Roman"/>
          <w:b/>
          <w:i/>
          <w:sz w:val="24"/>
          <w:szCs w:val="24"/>
        </w:rPr>
        <w:t>page</w:t>
      </w:r>
      <w:r w:rsidR="00755DD8" w:rsidRPr="00F9540E">
        <w:rPr>
          <w:rFonts w:ascii="Times New Roman" w:hAnsi="Times New Roman" w:cs="Times New Roman"/>
          <w:b/>
          <w:i/>
          <w:sz w:val="24"/>
          <w:szCs w:val="24"/>
        </w:rPr>
        <w:t>s</w:t>
      </w:r>
      <w:r w:rsidRPr="00F9540E">
        <w:rPr>
          <w:rFonts w:ascii="Times New Roman" w:hAnsi="Times New Roman" w:cs="Times New Roman"/>
          <w:b/>
          <w:i/>
          <w:sz w:val="24"/>
          <w:szCs w:val="24"/>
        </w:rPr>
        <w:t xml:space="preserve"> discussing </w:t>
      </w:r>
      <w:r w:rsidR="00F9540E" w:rsidRPr="00F9540E">
        <w:rPr>
          <w:rFonts w:ascii="Times New Roman" w:hAnsi="Times New Roman" w:cs="Times New Roman"/>
          <w:b/>
          <w:i/>
          <w:sz w:val="24"/>
          <w:szCs w:val="24"/>
        </w:rPr>
        <w:t xml:space="preserve">at least </w:t>
      </w:r>
      <w:r w:rsidR="00F27912">
        <w:rPr>
          <w:rFonts w:ascii="Times New Roman" w:hAnsi="Times New Roman" w:cs="Times New Roman"/>
          <w:b/>
          <w:i/>
          <w:sz w:val="24"/>
          <w:szCs w:val="24"/>
        </w:rPr>
        <w:t>four readings (e.g., if we have 10, students only have to write about 4)</w:t>
      </w:r>
      <w:r>
        <w:rPr>
          <w:rFonts w:ascii="Times New Roman" w:hAnsi="Times New Roman" w:cs="Times New Roman"/>
          <w:sz w:val="24"/>
          <w:szCs w:val="24"/>
        </w:rPr>
        <w:t>.</w:t>
      </w:r>
      <w:r w:rsidR="00F9540E">
        <w:rPr>
          <w:rFonts w:ascii="Times New Roman" w:hAnsi="Times New Roman" w:cs="Times New Roman"/>
          <w:sz w:val="24"/>
          <w:szCs w:val="24"/>
        </w:rPr>
        <w:t xml:space="preserve"> Students must cover:</w:t>
      </w:r>
      <w:r>
        <w:rPr>
          <w:rFonts w:ascii="Times New Roman" w:hAnsi="Times New Roman" w:cs="Times New Roman"/>
          <w:sz w:val="24"/>
          <w:szCs w:val="24"/>
        </w:rPr>
        <w:t xml:space="preserve"> </w:t>
      </w:r>
      <w:r w:rsidRPr="00755DD8">
        <w:rPr>
          <w:rFonts w:ascii="Times New Roman" w:hAnsi="Times New Roman" w:cs="Times New Roman"/>
          <w:b/>
          <w:sz w:val="24"/>
          <w:szCs w:val="24"/>
        </w:rPr>
        <w:t>1)</w:t>
      </w:r>
      <w:r>
        <w:rPr>
          <w:rFonts w:ascii="Times New Roman" w:hAnsi="Times New Roman" w:cs="Times New Roman"/>
          <w:sz w:val="24"/>
          <w:szCs w:val="24"/>
        </w:rPr>
        <w:t xml:space="preserve"> What was it about? </w:t>
      </w:r>
      <w:r w:rsidRPr="00755DD8">
        <w:rPr>
          <w:rFonts w:ascii="Times New Roman" w:hAnsi="Times New Roman" w:cs="Times New Roman"/>
          <w:b/>
          <w:sz w:val="24"/>
          <w:szCs w:val="24"/>
        </w:rPr>
        <w:t>2)</w:t>
      </w:r>
      <w:r>
        <w:rPr>
          <w:rFonts w:ascii="Times New Roman" w:hAnsi="Times New Roman" w:cs="Times New Roman"/>
          <w:sz w:val="24"/>
          <w:szCs w:val="24"/>
        </w:rPr>
        <w:t xml:space="preserve"> How did the authors support their claims? [e.g., if it was a study, briefly describe the study – groups, analyses, results; if it was a review, briefly describe research reviewed]. </w:t>
      </w:r>
      <w:r w:rsidRPr="00755DD8">
        <w:rPr>
          <w:rFonts w:ascii="Times New Roman" w:hAnsi="Times New Roman" w:cs="Times New Roman"/>
          <w:b/>
          <w:sz w:val="24"/>
          <w:szCs w:val="24"/>
        </w:rPr>
        <w:t>3)</w:t>
      </w:r>
      <w:r>
        <w:rPr>
          <w:rFonts w:ascii="Times New Roman" w:hAnsi="Times New Roman" w:cs="Times New Roman"/>
          <w:sz w:val="24"/>
          <w:szCs w:val="24"/>
        </w:rPr>
        <w:t xml:space="preserve"> Write a brief (~1 paragraph) reflection of the reading.</w:t>
      </w:r>
    </w:p>
    <w:p w:rsidR="006B577A" w:rsidRDefault="006B577A" w:rsidP="00825C4F">
      <w:pPr>
        <w:contextualSpacing/>
        <w:rPr>
          <w:rFonts w:ascii="Times New Roman" w:hAnsi="Times New Roman" w:cs="Times New Roman"/>
          <w:sz w:val="24"/>
          <w:szCs w:val="24"/>
        </w:rPr>
      </w:pPr>
    </w:p>
    <w:p w:rsidR="0028328E" w:rsidRDefault="00AA01E9" w:rsidP="00825C4F">
      <w:pPr>
        <w:contextualSpacing/>
        <w:rPr>
          <w:rFonts w:ascii="Times New Roman" w:hAnsi="Times New Roman" w:cs="Times New Roman"/>
          <w:sz w:val="24"/>
          <w:szCs w:val="24"/>
        </w:rPr>
      </w:pPr>
      <w:r>
        <w:rPr>
          <w:rFonts w:ascii="Times New Roman" w:hAnsi="Times New Roman" w:cs="Times New Roman"/>
          <w:sz w:val="24"/>
          <w:szCs w:val="24"/>
        </w:rPr>
        <w:t xml:space="preserve">Examples of </w:t>
      </w:r>
      <w:r w:rsidR="006B577A">
        <w:rPr>
          <w:rFonts w:ascii="Times New Roman" w:hAnsi="Times New Roman" w:cs="Times New Roman"/>
          <w:sz w:val="24"/>
          <w:szCs w:val="24"/>
        </w:rPr>
        <w:t>reflections</w:t>
      </w:r>
      <w:r w:rsidR="00825C4F">
        <w:rPr>
          <w:rFonts w:ascii="Times New Roman" w:hAnsi="Times New Roman" w:cs="Times New Roman"/>
          <w:sz w:val="24"/>
          <w:szCs w:val="24"/>
        </w:rPr>
        <w:t xml:space="preserve"> students might talk about would be what they </w:t>
      </w:r>
      <w:r w:rsidR="00825C4F" w:rsidRPr="00BB2CEC">
        <w:rPr>
          <w:rFonts w:ascii="Times New Roman" w:hAnsi="Times New Roman" w:cs="Times New Roman"/>
          <w:sz w:val="24"/>
          <w:szCs w:val="24"/>
        </w:rPr>
        <w:t>learn</w:t>
      </w:r>
      <w:r w:rsidR="00825C4F">
        <w:rPr>
          <w:rFonts w:ascii="Times New Roman" w:hAnsi="Times New Roman" w:cs="Times New Roman"/>
          <w:sz w:val="24"/>
          <w:szCs w:val="24"/>
        </w:rPr>
        <w:t>ed from these readings.</w:t>
      </w:r>
      <w:r w:rsidR="00825C4F" w:rsidRPr="00BB2CEC">
        <w:rPr>
          <w:rFonts w:ascii="Times New Roman" w:hAnsi="Times New Roman" w:cs="Times New Roman"/>
          <w:sz w:val="24"/>
          <w:szCs w:val="24"/>
        </w:rPr>
        <w:t xml:space="preserve"> Did you learn anythi</w:t>
      </w:r>
      <w:r w:rsidR="00825C4F">
        <w:rPr>
          <w:rFonts w:ascii="Times New Roman" w:hAnsi="Times New Roman" w:cs="Times New Roman"/>
          <w:sz w:val="24"/>
          <w:szCs w:val="24"/>
        </w:rPr>
        <w:t>ng you didn't know before?</w:t>
      </w:r>
      <w:r w:rsidR="00825C4F" w:rsidRPr="00BB2CEC">
        <w:rPr>
          <w:rFonts w:ascii="Times New Roman" w:hAnsi="Times New Roman" w:cs="Times New Roman"/>
          <w:sz w:val="24"/>
          <w:szCs w:val="24"/>
        </w:rPr>
        <w:t xml:space="preserve"> Did you disagree with</w:t>
      </w:r>
      <w:r w:rsidR="0028328E">
        <w:rPr>
          <w:rFonts w:ascii="Times New Roman" w:hAnsi="Times New Roman" w:cs="Times New Roman"/>
          <w:sz w:val="24"/>
          <w:szCs w:val="24"/>
        </w:rPr>
        <w:t xml:space="preserve"> anything said in the reading</w:t>
      </w:r>
      <w:r w:rsidR="00825C4F" w:rsidRPr="00BB2CEC">
        <w:rPr>
          <w:rFonts w:ascii="Times New Roman" w:hAnsi="Times New Roman" w:cs="Times New Roman"/>
          <w:sz w:val="24"/>
          <w:szCs w:val="24"/>
        </w:rPr>
        <w:t>?</w:t>
      </w:r>
      <w:r>
        <w:rPr>
          <w:rFonts w:ascii="Times New Roman" w:hAnsi="Times New Roman" w:cs="Times New Roman"/>
          <w:sz w:val="24"/>
          <w:szCs w:val="24"/>
        </w:rPr>
        <w:t xml:space="preserve"> Why?</w:t>
      </w:r>
      <w:r w:rsidR="00825C4F">
        <w:rPr>
          <w:rFonts w:ascii="Times New Roman" w:hAnsi="Times New Roman" w:cs="Times New Roman"/>
          <w:sz w:val="24"/>
          <w:szCs w:val="24"/>
        </w:rPr>
        <w:t xml:space="preserve"> </w:t>
      </w:r>
    </w:p>
    <w:p w:rsidR="00825C4F" w:rsidRDefault="00825C4F" w:rsidP="00825C4F">
      <w:pPr>
        <w:contextualSpacing/>
        <w:rPr>
          <w:rFonts w:ascii="Times New Roman" w:hAnsi="Times New Roman" w:cs="Times New Roman"/>
          <w:sz w:val="24"/>
          <w:szCs w:val="24"/>
        </w:rPr>
      </w:pPr>
      <w:r>
        <w:rPr>
          <w:rFonts w:ascii="Times New Roman" w:hAnsi="Times New Roman" w:cs="Times New Roman"/>
          <w:sz w:val="24"/>
          <w:szCs w:val="24"/>
        </w:rPr>
        <w:t>Each week’s readings are provided in the assignments section – this is also where students will turn in their reflection questions.</w:t>
      </w:r>
      <w:r w:rsidR="0028328E">
        <w:rPr>
          <w:rFonts w:ascii="Times New Roman" w:hAnsi="Times New Roman" w:cs="Times New Roman"/>
          <w:sz w:val="24"/>
          <w:szCs w:val="24"/>
        </w:rPr>
        <w:t xml:space="preserve"> As we will take between 4-6 days to cover each topic, students have two weeks to complete analyses and reflections for each topic. Due dates are provided in the schedule. It would be best to do one a day to not become overwhelmed.</w:t>
      </w:r>
    </w:p>
    <w:p w:rsidR="006B577A" w:rsidRDefault="006B577A" w:rsidP="00825C4F">
      <w:pPr>
        <w:contextualSpacing/>
        <w:rPr>
          <w:rFonts w:ascii="Times New Roman" w:hAnsi="Times New Roman" w:cs="Times New Roman"/>
          <w:sz w:val="24"/>
          <w:szCs w:val="24"/>
        </w:rPr>
      </w:pPr>
    </w:p>
    <w:p w:rsidR="001D5DE5" w:rsidRDefault="001D5DE5" w:rsidP="00825C4F">
      <w:pPr>
        <w:contextualSpacing/>
        <w:rPr>
          <w:rFonts w:ascii="Times New Roman" w:hAnsi="Times New Roman" w:cs="Times New Roman"/>
          <w:b/>
          <w:sz w:val="24"/>
          <w:szCs w:val="24"/>
        </w:rPr>
      </w:pPr>
      <w:r>
        <w:rPr>
          <w:rFonts w:ascii="Times New Roman" w:hAnsi="Times New Roman" w:cs="Times New Roman"/>
          <w:b/>
          <w:sz w:val="24"/>
          <w:szCs w:val="24"/>
        </w:rPr>
        <w:t xml:space="preserve">Grading rubric: </w:t>
      </w:r>
      <w:r w:rsidRPr="00AA01E9">
        <w:rPr>
          <w:rFonts w:ascii="Times New Roman" w:hAnsi="Times New Roman" w:cs="Times New Roman"/>
          <w:b/>
          <w:color w:val="FF0000"/>
          <w:sz w:val="24"/>
          <w:szCs w:val="24"/>
        </w:rPr>
        <w:t>0</w:t>
      </w:r>
      <w:r>
        <w:rPr>
          <w:rFonts w:ascii="Times New Roman" w:hAnsi="Times New Roman" w:cs="Times New Roman"/>
          <w:b/>
          <w:sz w:val="24"/>
          <w:szCs w:val="24"/>
        </w:rPr>
        <w:t xml:space="preserve"> [clearly didn’t read articles/turned nothing in], </w:t>
      </w:r>
      <w:r w:rsidR="00123D41">
        <w:rPr>
          <w:rFonts w:ascii="Times New Roman" w:hAnsi="Times New Roman" w:cs="Times New Roman"/>
          <w:b/>
          <w:color w:val="FF0000"/>
          <w:sz w:val="24"/>
          <w:szCs w:val="24"/>
        </w:rPr>
        <w:t>1</w:t>
      </w:r>
      <w:r>
        <w:rPr>
          <w:rFonts w:ascii="Times New Roman" w:hAnsi="Times New Roman" w:cs="Times New Roman"/>
          <w:b/>
          <w:sz w:val="24"/>
          <w:szCs w:val="24"/>
        </w:rPr>
        <w:t xml:space="preserve"> [incoherent, makes no sense, did not adequately talk about articles</w:t>
      </w:r>
      <w:r w:rsidR="004520E8">
        <w:rPr>
          <w:rFonts w:ascii="Times New Roman" w:hAnsi="Times New Roman" w:cs="Times New Roman"/>
          <w:b/>
          <w:sz w:val="24"/>
          <w:szCs w:val="24"/>
        </w:rPr>
        <w:t xml:space="preserve">, made vague general statements], </w:t>
      </w:r>
      <w:r w:rsidR="00123D41">
        <w:rPr>
          <w:rFonts w:ascii="Times New Roman" w:hAnsi="Times New Roman" w:cs="Times New Roman"/>
          <w:b/>
          <w:color w:val="FF0000"/>
          <w:sz w:val="24"/>
          <w:szCs w:val="24"/>
        </w:rPr>
        <w:t>2</w:t>
      </w:r>
      <w:r w:rsidR="00123D41">
        <w:rPr>
          <w:rFonts w:ascii="Times New Roman" w:hAnsi="Times New Roman" w:cs="Times New Roman"/>
          <w:b/>
          <w:sz w:val="24"/>
          <w:szCs w:val="24"/>
        </w:rPr>
        <w:t xml:space="preserve"> [student left out sufficient detail of readings,</w:t>
      </w:r>
      <w:r w:rsidR="004520E8">
        <w:rPr>
          <w:rFonts w:ascii="Times New Roman" w:hAnsi="Times New Roman" w:cs="Times New Roman"/>
          <w:b/>
          <w:sz w:val="24"/>
          <w:szCs w:val="24"/>
        </w:rPr>
        <w:t xml:space="preserve"> did not describe what s/he learned], </w:t>
      </w:r>
      <w:r w:rsidR="00123D41">
        <w:rPr>
          <w:rFonts w:ascii="Times New Roman" w:hAnsi="Times New Roman" w:cs="Times New Roman"/>
          <w:b/>
          <w:color w:val="FF0000"/>
          <w:sz w:val="24"/>
          <w:szCs w:val="24"/>
        </w:rPr>
        <w:t>3</w:t>
      </w:r>
      <w:r w:rsidR="004520E8">
        <w:rPr>
          <w:rFonts w:ascii="Times New Roman" w:hAnsi="Times New Roman" w:cs="Times New Roman"/>
          <w:b/>
          <w:sz w:val="24"/>
          <w:szCs w:val="24"/>
        </w:rPr>
        <w:t xml:space="preserve"> [adequately discussed readings and concepts learned but lacked</w:t>
      </w:r>
      <w:r w:rsidR="00123D41">
        <w:rPr>
          <w:rFonts w:ascii="Times New Roman" w:hAnsi="Times New Roman" w:cs="Times New Roman"/>
          <w:b/>
          <w:sz w:val="24"/>
          <w:szCs w:val="24"/>
        </w:rPr>
        <w:t xml:space="preserve"> in-depth</w:t>
      </w:r>
      <w:r w:rsidR="004520E8">
        <w:rPr>
          <w:rFonts w:ascii="Times New Roman" w:hAnsi="Times New Roman" w:cs="Times New Roman"/>
          <w:b/>
          <w:sz w:val="24"/>
          <w:szCs w:val="24"/>
        </w:rPr>
        <w:t xml:space="preserve"> analytical analysis of articles], </w:t>
      </w:r>
      <w:r w:rsidR="00123D41">
        <w:rPr>
          <w:rFonts w:ascii="Times New Roman" w:hAnsi="Times New Roman" w:cs="Times New Roman"/>
          <w:b/>
          <w:color w:val="FF0000"/>
          <w:sz w:val="24"/>
          <w:szCs w:val="24"/>
        </w:rPr>
        <w:t>4</w:t>
      </w:r>
      <w:r w:rsidR="004520E8">
        <w:rPr>
          <w:rFonts w:ascii="Times New Roman" w:hAnsi="Times New Roman" w:cs="Times New Roman"/>
          <w:b/>
          <w:sz w:val="24"/>
          <w:szCs w:val="24"/>
        </w:rPr>
        <w:t xml:space="preserve"> [provided critical analysis of readings and in-depth discussion of what s/he learned].</w:t>
      </w:r>
    </w:p>
    <w:p w:rsidR="004520E8" w:rsidRDefault="004520E8" w:rsidP="00825C4F">
      <w:pPr>
        <w:contextualSpacing/>
        <w:rPr>
          <w:rFonts w:ascii="Times New Roman" w:hAnsi="Times New Roman" w:cs="Times New Roman"/>
          <w:b/>
          <w:sz w:val="24"/>
          <w:szCs w:val="24"/>
        </w:rPr>
      </w:pPr>
      <w:r>
        <w:rPr>
          <w:rFonts w:ascii="Times New Roman" w:hAnsi="Times New Roman" w:cs="Times New Roman"/>
          <w:b/>
          <w:sz w:val="24"/>
          <w:szCs w:val="24"/>
        </w:rPr>
        <w:t xml:space="preserve">Students may receive grades falling between </w:t>
      </w:r>
      <w:r w:rsidR="00123D41">
        <w:rPr>
          <w:rFonts w:ascii="Times New Roman" w:hAnsi="Times New Roman" w:cs="Times New Roman"/>
          <w:b/>
          <w:sz w:val="24"/>
          <w:szCs w:val="24"/>
        </w:rPr>
        <w:t>these categories (e.g., 3</w:t>
      </w:r>
      <w:r>
        <w:rPr>
          <w:rFonts w:ascii="Times New Roman" w:hAnsi="Times New Roman" w:cs="Times New Roman"/>
          <w:b/>
          <w:sz w:val="24"/>
          <w:szCs w:val="24"/>
        </w:rPr>
        <w:t>.5).</w:t>
      </w:r>
    </w:p>
    <w:p w:rsidR="00824878" w:rsidRDefault="00824878" w:rsidP="00825C4F">
      <w:pPr>
        <w:contextualSpacing/>
        <w:rPr>
          <w:rFonts w:ascii="Times New Roman" w:hAnsi="Times New Roman" w:cs="Times New Roman"/>
          <w:b/>
          <w:sz w:val="24"/>
          <w:szCs w:val="24"/>
        </w:rPr>
      </w:pPr>
    </w:p>
    <w:p w:rsidR="00824878" w:rsidRPr="00824878" w:rsidRDefault="00824878" w:rsidP="00825C4F">
      <w:pPr>
        <w:contextualSpacing/>
        <w:rPr>
          <w:rFonts w:ascii="Times New Roman" w:hAnsi="Times New Roman" w:cs="Times New Roman"/>
          <w:b/>
          <w:i/>
          <w:sz w:val="24"/>
          <w:szCs w:val="24"/>
          <w:u w:val="single"/>
        </w:rPr>
      </w:pPr>
      <w:r w:rsidRPr="00824878">
        <w:rPr>
          <w:rFonts w:ascii="Times New Roman" w:hAnsi="Times New Roman" w:cs="Times New Roman"/>
          <w:b/>
          <w:i/>
          <w:sz w:val="24"/>
          <w:szCs w:val="24"/>
          <w:highlight w:val="yellow"/>
          <w:u w:val="single"/>
        </w:rPr>
        <w:t>SAVE AND UPLOAD THE SUMMARIES AND REFLECTIONS FOR EACH READING INTO A SINGLE FILE TO UPLOAD RATHER THAN UPLOADING MULTIPLE FILES.</w:t>
      </w:r>
    </w:p>
    <w:p w:rsidR="00825C4F" w:rsidRDefault="00825C4F" w:rsidP="00C12968">
      <w:pPr>
        <w:contextualSpacing/>
        <w:rPr>
          <w:rFonts w:ascii="Times New Roman" w:hAnsi="Times New Roman" w:cs="Times New Roman"/>
          <w:b/>
          <w:sz w:val="24"/>
          <w:szCs w:val="24"/>
          <w:u w:val="single"/>
        </w:rPr>
      </w:pPr>
    </w:p>
    <w:p w:rsidR="00A37096" w:rsidRDefault="00A37096" w:rsidP="00C12968">
      <w:pPr>
        <w:contextualSpacing/>
        <w:rPr>
          <w:rFonts w:ascii="Times New Roman" w:hAnsi="Times New Roman" w:cs="Times New Roman"/>
          <w:b/>
          <w:sz w:val="24"/>
          <w:szCs w:val="24"/>
          <w:u w:val="single"/>
        </w:rPr>
      </w:pPr>
    </w:p>
    <w:p w:rsidR="00A37096" w:rsidRDefault="00A37096" w:rsidP="00C12968">
      <w:pPr>
        <w:contextualSpacing/>
        <w:rPr>
          <w:rFonts w:ascii="Times New Roman" w:hAnsi="Times New Roman" w:cs="Times New Roman"/>
          <w:b/>
          <w:sz w:val="24"/>
          <w:szCs w:val="24"/>
          <w:u w:val="single"/>
        </w:rPr>
      </w:pPr>
    </w:p>
    <w:p w:rsidR="00825C4F" w:rsidRDefault="00825C4F" w:rsidP="00C12968">
      <w:pPr>
        <w:contextualSpacing/>
        <w:rPr>
          <w:rFonts w:ascii="Times New Roman" w:hAnsi="Times New Roman" w:cs="Times New Roman"/>
          <w:sz w:val="24"/>
          <w:szCs w:val="24"/>
        </w:rPr>
      </w:pPr>
      <w:r>
        <w:rPr>
          <w:rFonts w:ascii="Times New Roman" w:hAnsi="Times New Roman" w:cs="Times New Roman"/>
          <w:b/>
          <w:sz w:val="24"/>
          <w:szCs w:val="24"/>
          <w:u w:val="single"/>
        </w:rPr>
        <w:t>Other exercises and assignments</w:t>
      </w:r>
    </w:p>
    <w:p w:rsidR="008E5A6C" w:rsidRDefault="002834AB" w:rsidP="00C12968">
      <w:pPr>
        <w:contextualSpacing/>
        <w:rPr>
          <w:rFonts w:ascii="Times New Roman" w:hAnsi="Times New Roman" w:cs="Times New Roman"/>
          <w:sz w:val="24"/>
          <w:szCs w:val="24"/>
        </w:rPr>
      </w:pPr>
      <w:r w:rsidRPr="00565184">
        <w:rPr>
          <w:rFonts w:ascii="Times New Roman" w:hAnsi="Times New Roman" w:cs="Times New Roman"/>
          <w:sz w:val="24"/>
          <w:szCs w:val="24"/>
        </w:rPr>
        <w:t>Exercises and assignments will be provided randomly throughout the semester. These can range from in-class activities to assignments stud</w:t>
      </w:r>
      <w:r>
        <w:rPr>
          <w:rFonts w:ascii="Times New Roman" w:hAnsi="Times New Roman" w:cs="Times New Roman"/>
          <w:sz w:val="24"/>
          <w:szCs w:val="24"/>
        </w:rPr>
        <w:t>ents will complete outside of class</w:t>
      </w:r>
      <w:r w:rsidRPr="00565184">
        <w:rPr>
          <w:rFonts w:ascii="Times New Roman" w:hAnsi="Times New Roman" w:cs="Times New Roman"/>
          <w:sz w:val="24"/>
          <w:szCs w:val="24"/>
        </w:rPr>
        <w:t>.</w:t>
      </w:r>
      <w:r>
        <w:rPr>
          <w:rFonts w:ascii="Times New Roman" w:hAnsi="Times New Roman" w:cs="Times New Roman"/>
          <w:sz w:val="24"/>
          <w:szCs w:val="24"/>
        </w:rPr>
        <w:t xml:space="preserve"> Due dates are generally given when the assignment is assigned.</w:t>
      </w:r>
      <w:r w:rsidRPr="00565184">
        <w:rPr>
          <w:rFonts w:ascii="Times New Roman" w:hAnsi="Times New Roman" w:cs="Times New Roman"/>
          <w:sz w:val="24"/>
          <w:szCs w:val="24"/>
        </w:rPr>
        <w:t xml:space="preserve"> </w:t>
      </w:r>
      <w:r>
        <w:rPr>
          <w:rFonts w:ascii="Times New Roman" w:hAnsi="Times New Roman" w:cs="Times New Roman"/>
          <w:sz w:val="24"/>
          <w:szCs w:val="24"/>
        </w:rPr>
        <w:t xml:space="preserve">In-class assignments will be posted on Canvas with instructions for the assignment and a dropbox for students who miss class. </w:t>
      </w:r>
      <w:r>
        <w:rPr>
          <w:rFonts w:ascii="Times New Roman" w:hAnsi="Times New Roman" w:cs="Times New Roman"/>
          <w:sz w:val="24"/>
          <w:szCs w:val="24"/>
          <w:highlight w:val="yellow"/>
        </w:rPr>
        <w:t>For each day late</w:t>
      </w:r>
      <w:r w:rsidRPr="0055569C">
        <w:rPr>
          <w:rFonts w:ascii="Times New Roman" w:hAnsi="Times New Roman" w:cs="Times New Roman"/>
          <w:sz w:val="24"/>
          <w:szCs w:val="24"/>
          <w:highlight w:val="yellow"/>
        </w:rPr>
        <w:t xml:space="preserve"> (including major paper assignments) 20</w:t>
      </w:r>
      <w:r>
        <w:rPr>
          <w:rFonts w:ascii="Times New Roman" w:hAnsi="Times New Roman" w:cs="Times New Roman"/>
          <w:sz w:val="24"/>
          <w:szCs w:val="24"/>
          <w:highlight w:val="yellow"/>
        </w:rPr>
        <w:t>% will be deducted from a student’s assignment grade</w:t>
      </w:r>
      <w:r w:rsidRPr="00565184">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Students missing class are subject to an automatic 20% off of in-class assignments – even when turning in on the same day.</w:t>
      </w:r>
      <w:r w:rsidRPr="00565184">
        <w:rPr>
          <w:rFonts w:ascii="Times New Roman" w:hAnsi="Times New Roman" w:cs="Times New Roman"/>
          <w:sz w:val="24"/>
          <w:szCs w:val="24"/>
          <w:highlight w:val="yellow"/>
        </w:rPr>
        <w:t xml:space="preserve"> Assignments submitted into the dropbox (when required) must be submitted in .doc/.docx </w:t>
      </w:r>
      <w:r w:rsidRPr="003E337E">
        <w:rPr>
          <w:rFonts w:ascii="Times New Roman" w:hAnsi="Times New Roman" w:cs="Times New Roman"/>
          <w:sz w:val="24"/>
          <w:szCs w:val="24"/>
          <w:highlight w:val="yellow"/>
        </w:rPr>
        <w:t>files. No other file formats will be accepted!</w:t>
      </w:r>
    </w:p>
    <w:p w:rsidR="00364395" w:rsidRDefault="00364395" w:rsidP="00C12968">
      <w:pPr>
        <w:contextualSpacing/>
        <w:rPr>
          <w:rFonts w:ascii="Times New Roman" w:hAnsi="Times New Roman" w:cs="Times New Roman"/>
          <w:sz w:val="24"/>
          <w:szCs w:val="24"/>
        </w:rPr>
      </w:pPr>
    </w:p>
    <w:p w:rsidR="00584D41" w:rsidRDefault="004D6559" w:rsidP="009C39D0">
      <w:pPr>
        <w:contextualSpacing/>
        <w:jc w:val="center"/>
        <w:rPr>
          <w:rFonts w:ascii="Times New Roman" w:hAnsi="Times New Roman" w:cs="Times New Roman"/>
          <w:b/>
          <w:sz w:val="24"/>
          <w:szCs w:val="24"/>
        </w:rPr>
      </w:pPr>
      <w:r>
        <w:rPr>
          <w:rFonts w:ascii="Times New Roman" w:hAnsi="Times New Roman" w:cs="Times New Roman"/>
          <w:b/>
          <w:sz w:val="24"/>
          <w:szCs w:val="24"/>
        </w:rPr>
        <w:t>Final Exam</w:t>
      </w:r>
    </w:p>
    <w:p w:rsidR="00A743E7" w:rsidRDefault="00A94E29" w:rsidP="00364395">
      <w:pPr>
        <w:contextualSpacing/>
        <w:rPr>
          <w:rFonts w:ascii="Times New Roman" w:hAnsi="Times New Roman" w:cs="Times New Roman"/>
          <w:sz w:val="24"/>
          <w:szCs w:val="24"/>
        </w:rPr>
      </w:pPr>
      <w:r>
        <w:rPr>
          <w:rFonts w:ascii="Times New Roman" w:hAnsi="Times New Roman" w:cs="Times New Roman"/>
          <w:sz w:val="24"/>
          <w:szCs w:val="24"/>
        </w:rPr>
        <w:t>There will be only one major test in the course and it is the Final Exam. The final exam is cumulative</w:t>
      </w:r>
      <w:r w:rsidRPr="00A94E29">
        <w:rPr>
          <w:rFonts w:ascii="Times New Roman" w:hAnsi="Times New Roman" w:cs="Times New Roman"/>
          <w:sz w:val="24"/>
          <w:szCs w:val="24"/>
          <w:u w:val="single"/>
        </w:rPr>
        <w:t>. The quizzes throughout the semester are designed to help students prepare for the final exam. This means that students should make note of what we cover on quizzes.</w:t>
      </w:r>
      <w:r>
        <w:rPr>
          <w:rFonts w:ascii="Times New Roman" w:hAnsi="Times New Roman" w:cs="Times New Roman"/>
          <w:sz w:val="24"/>
          <w:szCs w:val="24"/>
        </w:rPr>
        <w:t xml:space="preserve"> </w:t>
      </w:r>
      <w:r w:rsidR="009C74D7">
        <w:rPr>
          <w:rFonts w:ascii="Times New Roman" w:hAnsi="Times New Roman" w:cs="Times New Roman"/>
          <w:sz w:val="24"/>
          <w:szCs w:val="24"/>
        </w:rPr>
        <w:t>S</w:t>
      </w:r>
      <w:r>
        <w:rPr>
          <w:rFonts w:ascii="Times New Roman" w:hAnsi="Times New Roman" w:cs="Times New Roman"/>
          <w:sz w:val="24"/>
          <w:szCs w:val="24"/>
        </w:rPr>
        <w:t>tudents will be given a study guide a</w:t>
      </w:r>
      <w:r w:rsidR="009C74D7">
        <w:rPr>
          <w:rFonts w:ascii="Times New Roman" w:hAnsi="Times New Roman" w:cs="Times New Roman"/>
          <w:sz w:val="24"/>
          <w:szCs w:val="24"/>
        </w:rPr>
        <w:t>nd we will devote time</w:t>
      </w:r>
      <w:r>
        <w:rPr>
          <w:rFonts w:ascii="Times New Roman" w:hAnsi="Times New Roman" w:cs="Times New Roman"/>
          <w:sz w:val="24"/>
          <w:szCs w:val="24"/>
        </w:rPr>
        <w:t xml:space="preserve"> during the last week for review. The review is not designed for students to ask what every single item on the study guide is – students are expected to attempt to define the terms on the study guide themselves before the review. The review is for re-covering topics students may have had trouble with and for clarification, NOT for giving students answers to the exam ahead of time.</w:t>
      </w:r>
    </w:p>
    <w:p w:rsidR="00364395" w:rsidRDefault="00364395" w:rsidP="00364395">
      <w:pPr>
        <w:contextualSpacing/>
        <w:rPr>
          <w:rFonts w:ascii="Times New Roman" w:hAnsi="Times New Roman" w:cs="Times New Roman"/>
          <w:sz w:val="24"/>
          <w:szCs w:val="24"/>
        </w:rPr>
      </w:pPr>
    </w:p>
    <w:p w:rsidR="00FD70D1" w:rsidRDefault="001E0A3A" w:rsidP="009C39D0">
      <w:pPr>
        <w:contextualSpacing/>
        <w:jc w:val="center"/>
        <w:rPr>
          <w:rFonts w:ascii="Times New Roman" w:hAnsi="Times New Roman" w:cs="Times New Roman"/>
          <w:b/>
          <w:sz w:val="24"/>
          <w:szCs w:val="24"/>
        </w:rPr>
      </w:pPr>
      <w:r>
        <w:rPr>
          <w:rFonts w:ascii="Times New Roman" w:hAnsi="Times New Roman" w:cs="Times New Roman"/>
          <w:b/>
          <w:sz w:val="24"/>
          <w:szCs w:val="24"/>
        </w:rPr>
        <w:t>Major</w:t>
      </w:r>
      <w:r w:rsidR="005E5797">
        <w:rPr>
          <w:rFonts w:ascii="Times New Roman" w:hAnsi="Times New Roman" w:cs="Times New Roman"/>
          <w:b/>
          <w:sz w:val="24"/>
          <w:szCs w:val="24"/>
        </w:rPr>
        <w:t xml:space="preserve"> P</w:t>
      </w:r>
      <w:r w:rsidR="00FD70D1">
        <w:rPr>
          <w:rFonts w:ascii="Times New Roman" w:hAnsi="Times New Roman" w:cs="Times New Roman"/>
          <w:b/>
          <w:sz w:val="24"/>
          <w:szCs w:val="24"/>
        </w:rPr>
        <w:t>aper</w:t>
      </w:r>
    </w:p>
    <w:p w:rsidR="00E429E2" w:rsidRDefault="00FD70D1" w:rsidP="002834AB">
      <w:pPr>
        <w:contextualSpacing/>
        <w:rPr>
          <w:rFonts w:ascii="Times New Roman" w:hAnsi="Times New Roman" w:cs="Times New Roman"/>
          <w:sz w:val="24"/>
          <w:szCs w:val="24"/>
        </w:rPr>
      </w:pPr>
      <w:r>
        <w:rPr>
          <w:rFonts w:ascii="Times New Roman" w:hAnsi="Times New Roman" w:cs="Times New Roman"/>
          <w:sz w:val="24"/>
          <w:szCs w:val="24"/>
        </w:rPr>
        <w:t>A major component of the cur</w:t>
      </w:r>
      <w:r w:rsidR="00AD7A69">
        <w:rPr>
          <w:rFonts w:ascii="Times New Roman" w:hAnsi="Times New Roman" w:cs="Times New Roman"/>
          <w:sz w:val="24"/>
          <w:szCs w:val="24"/>
        </w:rPr>
        <w:t xml:space="preserve">rent course is to write a research proposal. </w:t>
      </w:r>
      <w:r w:rsidR="00AD7A69" w:rsidRPr="00AD7A69">
        <w:rPr>
          <w:rFonts w:ascii="Times New Roman" w:hAnsi="Times New Roman" w:cs="Times New Roman"/>
          <w:sz w:val="24"/>
          <w:szCs w:val="24"/>
        </w:rPr>
        <w:t xml:space="preserve">The paper should address an area of research in </w:t>
      </w:r>
      <w:r w:rsidR="0032543F">
        <w:rPr>
          <w:rFonts w:ascii="Times New Roman" w:hAnsi="Times New Roman" w:cs="Times New Roman"/>
          <w:sz w:val="24"/>
          <w:szCs w:val="24"/>
        </w:rPr>
        <w:t>social problems in Social Psychology</w:t>
      </w:r>
      <w:r w:rsidR="00AD7A69" w:rsidRPr="00AD7A69">
        <w:rPr>
          <w:rFonts w:ascii="Times New Roman" w:hAnsi="Times New Roman" w:cs="Times New Roman"/>
          <w:sz w:val="24"/>
          <w:szCs w:val="24"/>
        </w:rPr>
        <w:t>. This can include a proposal on examining</w:t>
      </w:r>
      <w:r w:rsidR="0032543F">
        <w:rPr>
          <w:rFonts w:ascii="Times New Roman" w:hAnsi="Times New Roman" w:cs="Times New Roman"/>
          <w:sz w:val="24"/>
          <w:szCs w:val="24"/>
        </w:rPr>
        <w:t xml:space="preserve"> the effects of a social problem</w:t>
      </w:r>
      <w:r w:rsidR="00785018">
        <w:rPr>
          <w:rFonts w:ascii="Times New Roman" w:hAnsi="Times New Roman" w:cs="Times New Roman"/>
          <w:sz w:val="24"/>
          <w:szCs w:val="24"/>
        </w:rPr>
        <w:t xml:space="preserve"> (e.g., poverty, racism, sexism)</w:t>
      </w:r>
      <w:r w:rsidR="0032543F">
        <w:rPr>
          <w:rFonts w:ascii="Times New Roman" w:hAnsi="Times New Roman" w:cs="Times New Roman"/>
          <w:sz w:val="24"/>
          <w:szCs w:val="24"/>
        </w:rPr>
        <w:t xml:space="preserve"> on the individual</w:t>
      </w:r>
      <w:r w:rsidR="004D6559">
        <w:rPr>
          <w:rFonts w:ascii="Times New Roman" w:hAnsi="Times New Roman" w:cs="Times New Roman"/>
          <w:sz w:val="24"/>
          <w:szCs w:val="24"/>
        </w:rPr>
        <w:t xml:space="preserve"> or how people contribute to/maintain social problems (e.g. the U.S. “pull yourself up by your bootstraps” mentality making people less likely to support social welfare programs and maintains poverty rates)</w:t>
      </w:r>
      <w:r w:rsidR="00757E6A">
        <w:rPr>
          <w:rFonts w:ascii="Times New Roman" w:hAnsi="Times New Roman" w:cs="Times New Roman"/>
          <w:sz w:val="24"/>
          <w:szCs w:val="24"/>
        </w:rPr>
        <w:t>.</w:t>
      </w:r>
      <w:r w:rsidR="003E337E">
        <w:rPr>
          <w:rFonts w:ascii="Times New Roman" w:hAnsi="Times New Roman" w:cs="Times New Roman"/>
          <w:sz w:val="24"/>
          <w:szCs w:val="24"/>
        </w:rPr>
        <w:t xml:space="preserve"> </w:t>
      </w:r>
      <w:r w:rsidR="00785018">
        <w:rPr>
          <w:rFonts w:ascii="Times New Roman" w:hAnsi="Times New Roman" w:cs="Times New Roman"/>
          <w:sz w:val="24"/>
          <w:szCs w:val="24"/>
          <w:highlight w:val="yellow"/>
        </w:rPr>
        <w:t>Materials</w:t>
      </w:r>
      <w:r w:rsidR="003E337E">
        <w:rPr>
          <w:rFonts w:ascii="Times New Roman" w:hAnsi="Times New Roman" w:cs="Times New Roman"/>
          <w:sz w:val="24"/>
          <w:szCs w:val="24"/>
          <w:highlight w:val="yellow"/>
        </w:rPr>
        <w:t xml:space="preserve"> must </w:t>
      </w:r>
      <w:r w:rsidR="003E337E" w:rsidRPr="00565184">
        <w:rPr>
          <w:rFonts w:ascii="Times New Roman" w:hAnsi="Times New Roman" w:cs="Times New Roman"/>
          <w:sz w:val="24"/>
          <w:szCs w:val="24"/>
          <w:highlight w:val="yellow"/>
        </w:rPr>
        <w:t xml:space="preserve">be submitted in .doc/.docx </w:t>
      </w:r>
      <w:r w:rsidR="003E337E" w:rsidRPr="003E337E">
        <w:rPr>
          <w:rFonts w:ascii="Times New Roman" w:hAnsi="Times New Roman" w:cs="Times New Roman"/>
          <w:sz w:val="24"/>
          <w:szCs w:val="24"/>
          <w:highlight w:val="yellow"/>
        </w:rPr>
        <w:t>files. No other file formats will be accepted!</w:t>
      </w:r>
      <w:r w:rsidR="00AD7A69">
        <w:rPr>
          <w:rFonts w:ascii="Times New Roman" w:hAnsi="Times New Roman" w:cs="Times New Roman"/>
          <w:sz w:val="24"/>
          <w:szCs w:val="24"/>
        </w:rPr>
        <w:t xml:space="preserve"> </w:t>
      </w:r>
      <w:r w:rsidR="009E43B4">
        <w:rPr>
          <w:rFonts w:ascii="Times New Roman" w:hAnsi="Times New Roman" w:cs="Times New Roman"/>
          <w:sz w:val="24"/>
          <w:szCs w:val="24"/>
        </w:rPr>
        <w:t>The paper must also be in APA style, including correct headers, a title page, abstract page, main body, and references section.</w:t>
      </w:r>
    </w:p>
    <w:p w:rsidR="00F232E1" w:rsidRDefault="00F232E1" w:rsidP="002834AB">
      <w:pPr>
        <w:contextualSpacing/>
        <w:rPr>
          <w:rFonts w:ascii="Times New Roman" w:hAnsi="Times New Roman" w:cs="Times New Roman"/>
          <w:sz w:val="24"/>
          <w:szCs w:val="24"/>
        </w:rPr>
      </w:pPr>
    </w:p>
    <w:p w:rsidR="009E43B4" w:rsidRPr="009E43B4" w:rsidRDefault="009E43B4" w:rsidP="002834AB">
      <w:pPr>
        <w:contextualSpacing/>
        <w:rPr>
          <w:rFonts w:ascii="Times New Roman" w:hAnsi="Times New Roman" w:cs="Times New Roman"/>
          <w:b/>
          <w:sz w:val="24"/>
          <w:szCs w:val="24"/>
          <w:u w:val="single"/>
        </w:rPr>
      </w:pPr>
      <w:r w:rsidRPr="009E43B4">
        <w:rPr>
          <w:rFonts w:ascii="Times New Roman" w:hAnsi="Times New Roman" w:cs="Times New Roman"/>
          <w:b/>
          <w:sz w:val="24"/>
          <w:szCs w:val="24"/>
          <w:u w:val="single"/>
        </w:rPr>
        <w:t>The paper g</w:t>
      </w:r>
      <w:r w:rsidR="004D6559">
        <w:rPr>
          <w:rFonts w:ascii="Times New Roman" w:hAnsi="Times New Roman" w:cs="Times New Roman"/>
          <w:b/>
          <w:sz w:val="24"/>
          <w:szCs w:val="24"/>
          <w:u w:val="single"/>
        </w:rPr>
        <w:t>rade for the class consists of 2</w:t>
      </w:r>
      <w:r w:rsidRPr="009E43B4">
        <w:rPr>
          <w:rFonts w:ascii="Times New Roman" w:hAnsi="Times New Roman" w:cs="Times New Roman"/>
          <w:b/>
          <w:sz w:val="24"/>
          <w:szCs w:val="24"/>
          <w:u w:val="single"/>
        </w:rPr>
        <w:t xml:space="preserve"> components:</w:t>
      </w:r>
    </w:p>
    <w:p w:rsidR="009E43B4" w:rsidRDefault="00A37096" w:rsidP="002834AB">
      <w:pPr>
        <w:contextualSpacing/>
        <w:rPr>
          <w:rFonts w:ascii="Times New Roman" w:hAnsi="Times New Roman" w:cs="Times New Roman"/>
          <w:sz w:val="24"/>
          <w:szCs w:val="24"/>
        </w:rPr>
      </w:pPr>
      <w:r>
        <w:rPr>
          <w:rFonts w:ascii="Times New Roman" w:hAnsi="Times New Roman" w:cs="Times New Roman"/>
          <w:b/>
          <w:sz w:val="24"/>
          <w:szCs w:val="24"/>
        </w:rPr>
        <w:t xml:space="preserve">Component 1: </w:t>
      </w:r>
      <w:r w:rsidR="009E43B4" w:rsidRPr="009E43B4">
        <w:rPr>
          <w:rFonts w:ascii="Times New Roman" w:hAnsi="Times New Roman" w:cs="Times New Roman"/>
          <w:b/>
          <w:sz w:val="24"/>
          <w:szCs w:val="24"/>
        </w:rPr>
        <w:t>A topic assignment</w:t>
      </w:r>
      <w:r w:rsidR="009E43B4">
        <w:rPr>
          <w:rFonts w:ascii="Times New Roman" w:hAnsi="Times New Roman" w:cs="Times New Roman"/>
          <w:sz w:val="24"/>
          <w:szCs w:val="24"/>
        </w:rPr>
        <w:t xml:space="preserve"> in which students state their topic, hypothesis, methods (including intended participants, measures, procedures), proposed statistical analysis. This is basically a rough draft of the paper EXCLUDING the introduction and discussion. These are due during the final draft. A detailed rubric is available for this assignment on Canvas.</w:t>
      </w:r>
    </w:p>
    <w:p w:rsidR="009E43B4" w:rsidRDefault="009E43B4" w:rsidP="002834AB">
      <w:pPr>
        <w:contextualSpacing/>
        <w:rPr>
          <w:rFonts w:ascii="Times New Roman" w:hAnsi="Times New Roman" w:cs="Times New Roman"/>
          <w:sz w:val="24"/>
          <w:szCs w:val="24"/>
        </w:rPr>
      </w:pPr>
    </w:p>
    <w:p w:rsidR="009E43B4" w:rsidRDefault="00A37096" w:rsidP="002834AB">
      <w:pPr>
        <w:contextualSpacing/>
        <w:rPr>
          <w:rFonts w:ascii="Times New Roman" w:hAnsi="Times New Roman" w:cs="Times New Roman"/>
          <w:sz w:val="24"/>
          <w:szCs w:val="24"/>
        </w:rPr>
      </w:pPr>
      <w:r>
        <w:rPr>
          <w:rFonts w:ascii="Times New Roman" w:hAnsi="Times New Roman" w:cs="Times New Roman"/>
          <w:b/>
          <w:sz w:val="24"/>
          <w:szCs w:val="24"/>
        </w:rPr>
        <w:t xml:space="preserve">Component 2: </w:t>
      </w:r>
      <w:r w:rsidR="009E43B4" w:rsidRPr="009E43B4">
        <w:rPr>
          <w:rFonts w:ascii="Times New Roman" w:hAnsi="Times New Roman" w:cs="Times New Roman"/>
          <w:b/>
          <w:sz w:val="24"/>
          <w:szCs w:val="24"/>
        </w:rPr>
        <w:t>A final draft</w:t>
      </w:r>
      <w:r w:rsidR="009E43B4">
        <w:rPr>
          <w:rFonts w:ascii="Times New Roman" w:hAnsi="Times New Roman" w:cs="Times New Roman"/>
          <w:sz w:val="24"/>
          <w:szCs w:val="24"/>
        </w:rPr>
        <w:t xml:space="preserve"> in which students will have implemented feedback from the topic proposal in addition to writing the introduction and discussion. A detailed rubric is available for this assignment on Canvas.</w:t>
      </w:r>
    </w:p>
    <w:p w:rsidR="009E43B4" w:rsidRDefault="009E43B4" w:rsidP="002834AB">
      <w:pPr>
        <w:contextualSpacing/>
        <w:rPr>
          <w:rFonts w:ascii="Times New Roman" w:hAnsi="Times New Roman" w:cs="Times New Roman"/>
          <w:sz w:val="24"/>
          <w:szCs w:val="24"/>
        </w:rPr>
      </w:pPr>
    </w:p>
    <w:p w:rsidR="00757E6A" w:rsidRDefault="00757E6A" w:rsidP="00757E6A">
      <w:pPr>
        <w:contextualSpacing/>
        <w:jc w:val="center"/>
        <w:rPr>
          <w:rFonts w:ascii="Times New Roman" w:hAnsi="Times New Roman" w:cs="Times New Roman"/>
          <w:b/>
          <w:sz w:val="24"/>
          <w:szCs w:val="24"/>
        </w:rPr>
      </w:pPr>
      <w:r>
        <w:rPr>
          <w:rFonts w:ascii="Times New Roman" w:hAnsi="Times New Roman" w:cs="Times New Roman"/>
          <w:b/>
          <w:sz w:val="24"/>
          <w:szCs w:val="24"/>
        </w:rPr>
        <w:t>Group Project</w:t>
      </w:r>
    </w:p>
    <w:p w:rsidR="00364395" w:rsidRDefault="00757E6A" w:rsidP="00757E6A">
      <w:pPr>
        <w:contextualSpacing/>
        <w:rPr>
          <w:rFonts w:ascii="Times New Roman" w:hAnsi="Times New Roman" w:cs="Times New Roman"/>
          <w:sz w:val="24"/>
          <w:szCs w:val="24"/>
        </w:rPr>
      </w:pPr>
      <w:r>
        <w:rPr>
          <w:rFonts w:ascii="Times New Roman" w:hAnsi="Times New Roman" w:cs="Times New Roman"/>
          <w:sz w:val="24"/>
          <w:szCs w:val="24"/>
        </w:rPr>
        <w:t>Groups must create a proposal on developing AND testing the efficacy of an intervention for a social</w:t>
      </w:r>
      <w:r w:rsidR="001D09E7">
        <w:rPr>
          <w:rFonts w:ascii="Times New Roman" w:hAnsi="Times New Roman" w:cs="Times New Roman"/>
          <w:sz w:val="24"/>
          <w:szCs w:val="24"/>
        </w:rPr>
        <w:t xml:space="preserve"> problem</w:t>
      </w:r>
      <w:r>
        <w:rPr>
          <w:rFonts w:ascii="Times New Roman" w:hAnsi="Times New Roman" w:cs="Times New Roman"/>
          <w:sz w:val="24"/>
          <w:szCs w:val="24"/>
        </w:rPr>
        <w:t>. Interventions may include things like programs developed to deliver in school</w:t>
      </w:r>
      <w:r w:rsidR="004D6559">
        <w:rPr>
          <w:rFonts w:ascii="Times New Roman" w:hAnsi="Times New Roman" w:cs="Times New Roman"/>
          <w:sz w:val="24"/>
          <w:szCs w:val="24"/>
        </w:rPr>
        <w:t>s</w:t>
      </w:r>
      <w:r>
        <w:rPr>
          <w:rFonts w:ascii="Times New Roman" w:hAnsi="Times New Roman" w:cs="Times New Roman"/>
          <w:sz w:val="24"/>
          <w:szCs w:val="24"/>
        </w:rPr>
        <w:t xml:space="preserve"> to diminish racism, sexism, etc. Another example would be programs designed to help communities address homelessness and poverty. </w:t>
      </w:r>
      <w:r w:rsidR="00364395">
        <w:rPr>
          <w:rFonts w:ascii="Times New Roman" w:hAnsi="Times New Roman" w:cs="Times New Roman"/>
          <w:sz w:val="24"/>
          <w:szCs w:val="24"/>
        </w:rPr>
        <w:t>Students will be in groups of 4-6 and will turn in an APA style proposal for their intervention project (similar structure to individual major paper proposals).</w:t>
      </w:r>
      <w:r w:rsidR="00A37096">
        <w:rPr>
          <w:rFonts w:ascii="Times New Roman" w:hAnsi="Times New Roman" w:cs="Times New Roman"/>
          <w:sz w:val="24"/>
          <w:szCs w:val="24"/>
        </w:rPr>
        <w:t xml:space="preserve"> A main component of this project is proposing how to assess the efficacy of </w:t>
      </w:r>
      <w:r w:rsidR="00A37096">
        <w:rPr>
          <w:rFonts w:ascii="Times New Roman" w:hAnsi="Times New Roman" w:cs="Times New Roman"/>
          <w:sz w:val="24"/>
          <w:szCs w:val="24"/>
        </w:rPr>
        <w:lastRenderedPageBreak/>
        <w:t>the intervention.</w:t>
      </w:r>
      <w:r w:rsidR="00364395">
        <w:rPr>
          <w:rFonts w:ascii="Times New Roman" w:hAnsi="Times New Roman" w:cs="Times New Roman"/>
          <w:sz w:val="24"/>
          <w:szCs w:val="24"/>
        </w:rPr>
        <w:t xml:space="preserve"> We will have a total of 6-7 groups and each group will have 15 minutes to present a presentation of their proposal to the class.</w:t>
      </w:r>
    </w:p>
    <w:p w:rsidR="00364395" w:rsidRDefault="00364395" w:rsidP="00757E6A">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BB6735" w:rsidRPr="00364395" w:rsidRDefault="00BB6735" w:rsidP="00757E6A">
      <w:pPr>
        <w:contextualSpacing/>
        <w:rPr>
          <w:rFonts w:ascii="Times New Roman" w:hAnsi="Times New Roman" w:cs="Times New Roman"/>
          <w:sz w:val="24"/>
          <w:szCs w:val="24"/>
        </w:rPr>
      </w:pPr>
    </w:p>
    <w:p w:rsidR="00757E6A" w:rsidRPr="002834AB" w:rsidRDefault="00757E6A" w:rsidP="00757E6A">
      <w:pPr>
        <w:contextualSpacing/>
        <w:jc w:val="center"/>
        <w:rPr>
          <w:rFonts w:ascii="Times New Roman" w:hAnsi="Times New Roman" w:cs="Times New Roman"/>
          <w:b/>
          <w:sz w:val="24"/>
          <w:szCs w:val="24"/>
        </w:rPr>
      </w:pPr>
      <w:r>
        <w:rPr>
          <w:rFonts w:ascii="Times New Roman" w:hAnsi="Times New Roman" w:cs="Times New Roman"/>
          <w:b/>
          <w:sz w:val="24"/>
          <w:szCs w:val="24"/>
        </w:rPr>
        <w:t>Extra Credit</w:t>
      </w:r>
    </w:p>
    <w:p w:rsidR="00757E6A" w:rsidRDefault="00757E6A" w:rsidP="00757E6A">
      <w:pPr>
        <w:contextualSpacing/>
        <w:rPr>
          <w:rFonts w:ascii="Times New Roman" w:hAnsi="Times New Roman" w:cs="Times New Roman"/>
          <w:sz w:val="24"/>
          <w:szCs w:val="24"/>
        </w:rPr>
      </w:pPr>
      <w:r>
        <w:rPr>
          <w:rFonts w:ascii="Times New Roman" w:hAnsi="Times New Roman" w:cs="Times New Roman"/>
          <w:sz w:val="24"/>
          <w:szCs w:val="24"/>
        </w:rPr>
        <w:t>Students can earn up to 5% of their total grade in</w:t>
      </w:r>
      <w:r w:rsidRPr="00C8508C">
        <w:rPr>
          <w:rFonts w:ascii="Times New Roman" w:hAnsi="Times New Roman" w:cs="Times New Roman"/>
          <w:sz w:val="24"/>
          <w:szCs w:val="24"/>
        </w:rPr>
        <w:t xml:space="preserve"> extra credit. </w:t>
      </w:r>
      <w:r>
        <w:rPr>
          <w:rFonts w:ascii="Times New Roman" w:hAnsi="Times New Roman" w:cs="Times New Roman"/>
          <w:sz w:val="24"/>
          <w:szCs w:val="24"/>
        </w:rPr>
        <w:t>S</w:t>
      </w:r>
      <w:r w:rsidRPr="00C8508C">
        <w:rPr>
          <w:rFonts w:ascii="Times New Roman" w:hAnsi="Times New Roman" w:cs="Times New Roman"/>
          <w:sz w:val="24"/>
          <w:szCs w:val="24"/>
        </w:rPr>
        <w:t>tudents will read two articles – each holding clashing views on a s</w:t>
      </w:r>
      <w:r>
        <w:rPr>
          <w:rFonts w:ascii="Times New Roman" w:hAnsi="Times New Roman" w:cs="Times New Roman"/>
          <w:sz w:val="24"/>
          <w:szCs w:val="24"/>
        </w:rPr>
        <w:t>pecific topic – then write a 2,0</w:t>
      </w:r>
      <w:r w:rsidRPr="00C8508C">
        <w:rPr>
          <w:rFonts w:ascii="Times New Roman" w:hAnsi="Times New Roman" w:cs="Times New Roman"/>
          <w:sz w:val="24"/>
          <w:szCs w:val="24"/>
        </w:rPr>
        <w:t>00 word paper on which article they agree with and why. Students are expected to look up at least 3 other articles to cite to support their explanation of why they agree with one of the assigned article</w:t>
      </w:r>
      <w:r>
        <w:rPr>
          <w:rFonts w:ascii="Times New Roman" w:hAnsi="Times New Roman" w:cs="Times New Roman"/>
          <w:sz w:val="24"/>
          <w:szCs w:val="24"/>
        </w:rPr>
        <w:t>s. Students have until 11:59 PM on the last day of the semester to turn in the Clashing Views extra credit.</w:t>
      </w:r>
    </w:p>
    <w:p w:rsidR="00757E6A" w:rsidRDefault="00757E6A" w:rsidP="00757E6A">
      <w:pPr>
        <w:contextualSpacing/>
        <w:rPr>
          <w:rFonts w:ascii="Times New Roman" w:hAnsi="Times New Roman" w:cs="Times New Roman"/>
          <w:sz w:val="24"/>
          <w:szCs w:val="24"/>
        </w:rPr>
      </w:pPr>
    </w:p>
    <w:p w:rsidR="00757E6A" w:rsidRDefault="00757E6A" w:rsidP="00757E6A">
      <w:pPr>
        <w:contextualSpacing/>
        <w:rPr>
          <w:rFonts w:ascii="Times New Roman" w:hAnsi="Times New Roman" w:cs="Times New Roman"/>
          <w:sz w:val="24"/>
          <w:szCs w:val="24"/>
        </w:rPr>
      </w:pPr>
      <w:r>
        <w:rPr>
          <w:rFonts w:ascii="Times New Roman" w:hAnsi="Times New Roman" w:cs="Times New Roman"/>
          <w:sz w:val="24"/>
          <w:szCs w:val="24"/>
        </w:rPr>
        <w:t>Extra credit will be added at the end of the semester. The number of points available for the class is not set in stone as assignments are given randomly. At the end of the semester, all points available that we’ve had will be added and 5% of that will be calculated and added to students’ grades upon completed the extra credit. For example, if we end up having 300 points in the class, 5% of that will be 15 points. If a student earned 250 out of 300 (83%) points and did extra credit, s/he will then have 265 out of 300 points (88%).</w:t>
      </w:r>
    </w:p>
    <w:p w:rsidR="00364395" w:rsidRPr="00364395" w:rsidRDefault="00364395" w:rsidP="00757E6A">
      <w:pPr>
        <w:contextualSpacing/>
        <w:rPr>
          <w:rFonts w:ascii="Times New Roman" w:hAnsi="Times New Roman" w:cs="Times New Roman"/>
          <w:sz w:val="24"/>
          <w:szCs w:val="24"/>
        </w:rPr>
      </w:pPr>
    </w:p>
    <w:p w:rsidR="00757E6A" w:rsidRPr="00D238A2" w:rsidRDefault="00757E6A" w:rsidP="00757E6A">
      <w:pPr>
        <w:contextualSpacing/>
        <w:jc w:val="center"/>
        <w:rPr>
          <w:rFonts w:ascii="Times New Roman" w:hAnsi="Times New Roman" w:cs="Times New Roman"/>
          <w:color w:val="000000"/>
          <w:sz w:val="24"/>
          <w:szCs w:val="24"/>
        </w:rPr>
      </w:pPr>
      <w:r w:rsidRPr="00D238A2">
        <w:rPr>
          <w:rFonts w:ascii="Times New Roman" w:hAnsi="Times New Roman" w:cs="Times New Roman"/>
          <w:b/>
          <w:color w:val="000000"/>
          <w:sz w:val="24"/>
          <w:szCs w:val="24"/>
        </w:rPr>
        <w:t>Attendance</w:t>
      </w:r>
    </w:p>
    <w:p w:rsidR="00984522" w:rsidRDefault="00757E6A" w:rsidP="00757E6A">
      <w:pPr>
        <w:contextualSpacing/>
        <w:rPr>
          <w:rFonts w:ascii="Times New Roman" w:hAnsi="Times New Roman" w:cs="Times New Roman"/>
          <w:sz w:val="24"/>
          <w:szCs w:val="24"/>
        </w:rPr>
      </w:pPr>
      <w:r>
        <w:rPr>
          <w:rFonts w:ascii="Times New Roman" w:hAnsi="Times New Roman" w:cs="Times New Roman"/>
          <w:sz w:val="24"/>
          <w:szCs w:val="24"/>
        </w:rPr>
        <w:t>Attendance will be taken randomly throughout the semester. Students get two (2) free unexcused absences. Students can miss two classes for whatever reason and don’t have to provide a note. Students who have more than 2 unexcused days (when attendance is taken) will be subject to a 1% deduction from their overall grade for every day after 2 missed days.</w:t>
      </w:r>
      <w:r w:rsidRPr="00EE1B9C">
        <w:rPr>
          <w:rFonts w:ascii="Times New Roman" w:hAnsi="Times New Roman" w:cs="Times New Roman"/>
          <w:sz w:val="24"/>
          <w:szCs w:val="24"/>
        </w:rPr>
        <w:t xml:space="preserve"> </w:t>
      </w:r>
      <w:r>
        <w:rPr>
          <w:rFonts w:ascii="Times New Roman" w:hAnsi="Times New Roman" w:cs="Times New Roman"/>
          <w:sz w:val="24"/>
          <w:szCs w:val="24"/>
        </w:rPr>
        <w:t xml:space="preserve">Students are expected to make arrangements to obtain notes from classmates in the event of absences. Do not ask the course instructor or GTA for notes. </w:t>
      </w:r>
    </w:p>
    <w:p w:rsidR="00984522" w:rsidRDefault="00984522" w:rsidP="00757E6A">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4140"/>
        <w:gridCol w:w="4469"/>
      </w:tblGrid>
      <w:tr w:rsidR="00364395" w:rsidTr="00B620A4">
        <w:tc>
          <w:tcPr>
            <w:tcW w:w="9576" w:type="dxa"/>
            <w:gridSpan w:val="3"/>
          </w:tcPr>
          <w:p w:rsidR="00364395" w:rsidRDefault="00364395" w:rsidP="00B620A4">
            <w:pPr>
              <w:contextualSpacing/>
              <w:jc w:val="center"/>
              <w:rPr>
                <w:rFonts w:ascii="Times New Roman" w:hAnsi="Times New Roman" w:cs="Times New Roman"/>
                <w:sz w:val="24"/>
                <w:szCs w:val="24"/>
              </w:rPr>
            </w:pPr>
            <w:r>
              <w:rPr>
                <w:rFonts w:ascii="Times New Roman" w:hAnsi="Times New Roman" w:cs="Times New Roman"/>
                <w:sz w:val="24"/>
                <w:szCs w:val="24"/>
              </w:rPr>
              <w:t>Course Schedule 1/18 – 5/6</w:t>
            </w:r>
          </w:p>
        </w:tc>
      </w:tr>
      <w:tr w:rsidR="00364395" w:rsidTr="00BF4E90">
        <w:tc>
          <w:tcPr>
            <w:tcW w:w="1998" w:type="dxa"/>
          </w:tcPr>
          <w:p w:rsidR="00364395" w:rsidRPr="001B48DB" w:rsidRDefault="00364395" w:rsidP="00B620A4">
            <w:pPr>
              <w:contextualSpacing/>
              <w:rPr>
                <w:rFonts w:ascii="Times New Roman" w:hAnsi="Times New Roman" w:cs="Times New Roman"/>
                <w:b/>
                <w:sz w:val="24"/>
                <w:szCs w:val="24"/>
              </w:rPr>
            </w:pPr>
            <w:r w:rsidRPr="001B48DB">
              <w:rPr>
                <w:rFonts w:ascii="Times New Roman" w:hAnsi="Times New Roman" w:cs="Times New Roman"/>
                <w:b/>
                <w:sz w:val="24"/>
                <w:szCs w:val="24"/>
              </w:rPr>
              <w:t>Date</w:t>
            </w:r>
          </w:p>
        </w:tc>
        <w:tc>
          <w:tcPr>
            <w:tcW w:w="4140" w:type="dxa"/>
          </w:tcPr>
          <w:p w:rsidR="00364395" w:rsidRPr="001B48DB" w:rsidRDefault="00364395" w:rsidP="00B620A4">
            <w:pPr>
              <w:contextualSpacing/>
              <w:rPr>
                <w:rFonts w:ascii="Times New Roman" w:hAnsi="Times New Roman" w:cs="Times New Roman"/>
                <w:b/>
                <w:sz w:val="24"/>
                <w:szCs w:val="24"/>
              </w:rPr>
            </w:pPr>
            <w:r w:rsidRPr="001B48DB">
              <w:rPr>
                <w:rFonts w:ascii="Times New Roman" w:hAnsi="Times New Roman" w:cs="Times New Roman"/>
                <w:b/>
                <w:sz w:val="24"/>
                <w:szCs w:val="24"/>
              </w:rPr>
              <w:t>Topic covered</w:t>
            </w:r>
          </w:p>
        </w:tc>
        <w:tc>
          <w:tcPr>
            <w:tcW w:w="3438" w:type="dxa"/>
          </w:tcPr>
          <w:p w:rsidR="00364395" w:rsidRPr="001B48DB" w:rsidRDefault="00364395" w:rsidP="00B620A4">
            <w:pPr>
              <w:contextualSpacing/>
              <w:rPr>
                <w:rFonts w:ascii="Times New Roman" w:hAnsi="Times New Roman" w:cs="Times New Roman"/>
                <w:b/>
                <w:sz w:val="24"/>
                <w:szCs w:val="24"/>
              </w:rPr>
            </w:pPr>
            <w:r w:rsidRPr="001B48DB">
              <w:rPr>
                <w:rFonts w:ascii="Times New Roman" w:hAnsi="Times New Roman" w:cs="Times New Roman"/>
                <w:b/>
                <w:sz w:val="24"/>
                <w:szCs w:val="24"/>
              </w:rPr>
              <w:t>Assignment due</w:t>
            </w:r>
          </w:p>
        </w:tc>
      </w:tr>
      <w:tr w:rsidR="00364395" w:rsidTr="00BF4E90">
        <w:tc>
          <w:tcPr>
            <w:tcW w:w="1998" w:type="dxa"/>
          </w:tcPr>
          <w:p w:rsidR="00364395" w:rsidRDefault="00364395" w:rsidP="00B620A4">
            <w:pPr>
              <w:rPr>
                <w:rFonts w:ascii="Times New Roman" w:hAnsi="Times New Roman" w:cs="Times New Roman"/>
                <w:color w:val="000000"/>
                <w:sz w:val="24"/>
                <w:szCs w:val="24"/>
              </w:rPr>
            </w:pPr>
            <w:r>
              <w:rPr>
                <w:rFonts w:ascii="Times New Roman" w:hAnsi="Times New Roman" w:cs="Times New Roman"/>
                <w:color w:val="000000"/>
                <w:sz w:val="24"/>
                <w:szCs w:val="24"/>
              </w:rPr>
              <w:t>Weeks 1 &amp; 2</w:t>
            </w:r>
          </w:p>
          <w:p w:rsidR="00364395" w:rsidRPr="00E765A1" w:rsidRDefault="00364395" w:rsidP="00B620A4">
            <w:pPr>
              <w:rPr>
                <w:rFonts w:ascii="Times New Roman" w:hAnsi="Times New Roman" w:cs="Times New Roman"/>
                <w:color w:val="000000"/>
                <w:sz w:val="24"/>
                <w:szCs w:val="24"/>
              </w:rPr>
            </w:pPr>
            <w:r>
              <w:rPr>
                <w:rFonts w:ascii="Times New Roman" w:hAnsi="Times New Roman" w:cs="Times New Roman"/>
                <w:color w:val="000000"/>
                <w:sz w:val="24"/>
                <w:szCs w:val="24"/>
              </w:rPr>
              <w:t>1/20 – 1/29</w:t>
            </w:r>
          </w:p>
        </w:tc>
        <w:tc>
          <w:tcPr>
            <w:tcW w:w="4140" w:type="dxa"/>
          </w:tcPr>
          <w:p w:rsidR="00364395" w:rsidRDefault="00364395" w:rsidP="00B620A4">
            <w:pPr>
              <w:contextualSpacing/>
              <w:rPr>
                <w:rFonts w:ascii="Times New Roman" w:hAnsi="Times New Roman" w:cs="Times New Roman"/>
                <w:sz w:val="24"/>
                <w:szCs w:val="24"/>
              </w:rPr>
            </w:pPr>
            <w:r>
              <w:rPr>
                <w:rFonts w:ascii="Times New Roman" w:hAnsi="Times New Roman" w:cs="Times New Roman"/>
                <w:sz w:val="24"/>
                <w:szCs w:val="24"/>
              </w:rPr>
              <w:t>Introduction to course</w:t>
            </w:r>
          </w:p>
          <w:p w:rsidR="00364395" w:rsidRDefault="003C7A7C" w:rsidP="00B620A4">
            <w:pPr>
              <w:contextualSpacing/>
              <w:rPr>
                <w:rFonts w:ascii="Times New Roman" w:hAnsi="Times New Roman" w:cs="Times New Roman"/>
                <w:sz w:val="24"/>
                <w:szCs w:val="24"/>
              </w:rPr>
            </w:pPr>
            <w:r>
              <w:rPr>
                <w:rFonts w:ascii="Times New Roman" w:hAnsi="Times New Roman" w:cs="Times New Roman"/>
                <w:sz w:val="24"/>
                <w:szCs w:val="24"/>
              </w:rPr>
              <w:t>How do we study social problems</w:t>
            </w:r>
            <w:r w:rsidR="00A352A6">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3C7A7C" w:rsidRDefault="003C7A7C" w:rsidP="00B620A4">
            <w:pPr>
              <w:contextualSpacing/>
              <w:rPr>
                <w:rFonts w:ascii="Times New Roman" w:hAnsi="Times New Roman" w:cs="Times New Roman"/>
                <w:sz w:val="24"/>
                <w:szCs w:val="24"/>
              </w:rPr>
            </w:pPr>
            <w:r>
              <w:rPr>
                <w:rFonts w:ascii="Times New Roman" w:hAnsi="Times New Roman" w:cs="Times New Roman"/>
                <w:sz w:val="24"/>
                <w:szCs w:val="24"/>
              </w:rPr>
              <w:t>APA style papers</w:t>
            </w:r>
          </w:p>
        </w:tc>
        <w:tc>
          <w:tcPr>
            <w:tcW w:w="3438" w:type="dxa"/>
          </w:tcPr>
          <w:p w:rsidR="00364395" w:rsidRDefault="00BF4E90" w:rsidP="00B620A4">
            <w:pPr>
              <w:contextualSpacing/>
              <w:rPr>
                <w:rFonts w:ascii="Times New Roman" w:hAnsi="Times New Roman" w:cs="Times New Roman"/>
                <w:sz w:val="24"/>
                <w:szCs w:val="24"/>
              </w:rPr>
            </w:pPr>
            <w:r>
              <w:rPr>
                <w:rFonts w:ascii="Times New Roman" w:hAnsi="Times New Roman" w:cs="Times New Roman"/>
                <w:sz w:val="24"/>
                <w:szCs w:val="24"/>
              </w:rPr>
              <w:t>Analysis and reflection 1 (1/29)</w:t>
            </w:r>
          </w:p>
        </w:tc>
      </w:tr>
      <w:tr w:rsidR="00364395" w:rsidTr="00BF4E90">
        <w:tc>
          <w:tcPr>
            <w:tcW w:w="1998" w:type="dxa"/>
          </w:tcPr>
          <w:p w:rsidR="00364395" w:rsidRDefault="00364395" w:rsidP="00B620A4">
            <w:pPr>
              <w:rPr>
                <w:rFonts w:ascii="Times New Roman" w:hAnsi="Times New Roman" w:cs="Times New Roman"/>
                <w:color w:val="000000"/>
                <w:sz w:val="24"/>
                <w:szCs w:val="24"/>
              </w:rPr>
            </w:pPr>
            <w:r>
              <w:rPr>
                <w:rFonts w:ascii="Times New Roman" w:hAnsi="Times New Roman" w:cs="Times New Roman"/>
                <w:color w:val="000000"/>
                <w:sz w:val="24"/>
                <w:szCs w:val="24"/>
              </w:rPr>
              <w:t>Weeks 3 &amp; 4</w:t>
            </w:r>
          </w:p>
          <w:p w:rsidR="00984522" w:rsidRPr="00E765A1" w:rsidRDefault="00984522" w:rsidP="00B620A4">
            <w:pPr>
              <w:rPr>
                <w:rFonts w:ascii="Times New Roman" w:hAnsi="Times New Roman" w:cs="Times New Roman"/>
                <w:color w:val="000000"/>
                <w:sz w:val="24"/>
                <w:szCs w:val="24"/>
              </w:rPr>
            </w:pPr>
            <w:r>
              <w:rPr>
                <w:rFonts w:ascii="Times New Roman" w:hAnsi="Times New Roman" w:cs="Times New Roman"/>
                <w:color w:val="000000"/>
                <w:sz w:val="24"/>
                <w:szCs w:val="24"/>
              </w:rPr>
              <w:t>2/1 – 2/12</w:t>
            </w:r>
          </w:p>
        </w:tc>
        <w:tc>
          <w:tcPr>
            <w:tcW w:w="4140" w:type="dxa"/>
          </w:tcPr>
          <w:p w:rsidR="00A212AD" w:rsidRPr="00A212AD" w:rsidRDefault="00A352A6" w:rsidP="00A77270">
            <w:pPr>
              <w:contextualSpacing/>
              <w:rPr>
                <w:rFonts w:ascii="Times New Roman" w:hAnsi="Times New Roman" w:cs="Times New Roman"/>
                <w:sz w:val="24"/>
                <w:szCs w:val="24"/>
              </w:rPr>
            </w:pPr>
            <w:r>
              <w:rPr>
                <w:rFonts w:ascii="Times New Roman" w:hAnsi="Times New Roman" w:cs="Times New Roman"/>
                <w:sz w:val="24"/>
                <w:szCs w:val="24"/>
              </w:rPr>
              <w:t xml:space="preserve">Research </w:t>
            </w:r>
            <w:r w:rsidR="00A212AD">
              <w:rPr>
                <w:rFonts w:ascii="Times New Roman" w:hAnsi="Times New Roman" w:cs="Times New Roman"/>
                <w:sz w:val="24"/>
                <w:szCs w:val="24"/>
              </w:rPr>
              <w:t>Methods</w:t>
            </w:r>
          </w:p>
        </w:tc>
        <w:tc>
          <w:tcPr>
            <w:tcW w:w="3438" w:type="dxa"/>
          </w:tcPr>
          <w:p w:rsidR="00364395" w:rsidRDefault="00BF4E90" w:rsidP="00B620A4">
            <w:pPr>
              <w:contextualSpacing/>
              <w:rPr>
                <w:rFonts w:ascii="Times New Roman" w:hAnsi="Times New Roman" w:cs="Times New Roman"/>
                <w:sz w:val="24"/>
                <w:szCs w:val="24"/>
              </w:rPr>
            </w:pPr>
            <w:r>
              <w:rPr>
                <w:rFonts w:ascii="Times New Roman" w:hAnsi="Times New Roman" w:cs="Times New Roman"/>
                <w:sz w:val="24"/>
                <w:szCs w:val="24"/>
              </w:rPr>
              <w:t>Analysis and reflection 2 (2/12)</w:t>
            </w:r>
          </w:p>
        </w:tc>
      </w:tr>
      <w:tr w:rsidR="00364395" w:rsidTr="00BF4E90">
        <w:tc>
          <w:tcPr>
            <w:tcW w:w="1998" w:type="dxa"/>
          </w:tcPr>
          <w:p w:rsidR="00364395" w:rsidRPr="00E765A1" w:rsidRDefault="00984522" w:rsidP="00B620A4">
            <w:pPr>
              <w:rPr>
                <w:rFonts w:ascii="Times New Roman" w:hAnsi="Times New Roman" w:cs="Times New Roman"/>
                <w:color w:val="000000"/>
                <w:sz w:val="24"/>
                <w:szCs w:val="24"/>
              </w:rPr>
            </w:pPr>
            <w:r>
              <w:rPr>
                <w:rFonts w:ascii="Times New Roman" w:hAnsi="Times New Roman" w:cs="Times New Roman"/>
                <w:color w:val="000000"/>
                <w:sz w:val="24"/>
                <w:szCs w:val="24"/>
              </w:rPr>
              <w:t>Weeks 5 &amp; 6</w:t>
            </w:r>
          </w:p>
          <w:p w:rsidR="00364395" w:rsidRPr="00E765A1" w:rsidRDefault="00984522" w:rsidP="00B620A4">
            <w:pPr>
              <w:rPr>
                <w:rFonts w:ascii="Times New Roman" w:hAnsi="Times New Roman" w:cs="Times New Roman"/>
                <w:color w:val="000000"/>
                <w:sz w:val="24"/>
                <w:szCs w:val="24"/>
              </w:rPr>
            </w:pPr>
            <w:r>
              <w:rPr>
                <w:rFonts w:ascii="Times New Roman" w:hAnsi="Times New Roman" w:cs="Times New Roman"/>
                <w:color w:val="000000"/>
                <w:sz w:val="24"/>
                <w:szCs w:val="24"/>
              </w:rPr>
              <w:t>2/15 – 2/26</w:t>
            </w:r>
          </w:p>
        </w:tc>
        <w:tc>
          <w:tcPr>
            <w:tcW w:w="4140" w:type="dxa"/>
          </w:tcPr>
          <w:p w:rsidR="00A212AD" w:rsidRPr="00A212AD" w:rsidRDefault="00A212AD" w:rsidP="00B620A4">
            <w:pPr>
              <w:contextualSpacing/>
              <w:rPr>
                <w:rFonts w:ascii="Times New Roman" w:hAnsi="Times New Roman" w:cs="Times New Roman"/>
                <w:sz w:val="24"/>
                <w:szCs w:val="24"/>
              </w:rPr>
            </w:pPr>
            <w:r>
              <w:rPr>
                <w:rFonts w:ascii="Times New Roman" w:hAnsi="Times New Roman" w:cs="Times New Roman"/>
                <w:sz w:val="24"/>
                <w:szCs w:val="24"/>
              </w:rPr>
              <w:t>Poverty</w:t>
            </w:r>
          </w:p>
        </w:tc>
        <w:tc>
          <w:tcPr>
            <w:tcW w:w="3438" w:type="dxa"/>
          </w:tcPr>
          <w:p w:rsidR="00364395" w:rsidRDefault="004D6559" w:rsidP="00B620A4">
            <w:pPr>
              <w:contextualSpacing/>
              <w:rPr>
                <w:rFonts w:ascii="Times New Roman" w:hAnsi="Times New Roman" w:cs="Times New Roman"/>
                <w:sz w:val="24"/>
                <w:szCs w:val="24"/>
              </w:rPr>
            </w:pPr>
            <w:r w:rsidRPr="004D6559">
              <w:rPr>
                <w:rFonts w:ascii="Times New Roman" w:hAnsi="Times New Roman" w:cs="Times New Roman"/>
                <w:sz w:val="24"/>
                <w:szCs w:val="24"/>
                <w:highlight w:val="yellow"/>
              </w:rPr>
              <w:t>Assigning groups 2/15</w:t>
            </w:r>
          </w:p>
          <w:p w:rsidR="00BF4E90" w:rsidRDefault="00BF4E90" w:rsidP="00B620A4">
            <w:pPr>
              <w:contextualSpacing/>
              <w:rPr>
                <w:rFonts w:ascii="Times New Roman" w:hAnsi="Times New Roman" w:cs="Times New Roman"/>
                <w:sz w:val="24"/>
                <w:szCs w:val="24"/>
              </w:rPr>
            </w:pPr>
            <w:r>
              <w:rPr>
                <w:rFonts w:ascii="Times New Roman" w:hAnsi="Times New Roman" w:cs="Times New Roman"/>
                <w:sz w:val="24"/>
                <w:szCs w:val="24"/>
              </w:rPr>
              <w:t>Analysis and reflection 3 (2/26)</w:t>
            </w:r>
          </w:p>
        </w:tc>
      </w:tr>
      <w:tr w:rsidR="00984522" w:rsidTr="00BF4E90">
        <w:tc>
          <w:tcPr>
            <w:tcW w:w="1998" w:type="dxa"/>
          </w:tcPr>
          <w:p w:rsidR="00984522" w:rsidRDefault="00984522" w:rsidP="00984522">
            <w:pPr>
              <w:rPr>
                <w:rFonts w:ascii="Times New Roman" w:hAnsi="Times New Roman" w:cs="Times New Roman"/>
                <w:color w:val="000000"/>
                <w:sz w:val="24"/>
                <w:szCs w:val="24"/>
              </w:rPr>
            </w:pPr>
            <w:r>
              <w:rPr>
                <w:rFonts w:ascii="Times New Roman" w:hAnsi="Times New Roman" w:cs="Times New Roman"/>
                <w:color w:val="000000"/>
                <w:sz w:val="24"/>
                <w:szCs w:val="24"/>
              </w:rPr>
              <w:t>Weeks 7 &amp; 8</w:t>
            </w:r>
          </w:p>
          <w:p w:rsidR="00984522" w:rsidRPr="00E765A1" w:rsidRDefault="00984522" w:rsidP="00984522">
            <w:pPr>
              <w:tabs>
                <w:tab w:val="center" w:pos="172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2/29 – 3/11  </w:t>
            </w:r>
          </w:p>
        </w:tc>
        <w:tc>
          <w:tcPr>
            <w:tcW w:w="4140" w:type="dxa"/>
          </w:tcPr>
          <w:p w:rsidR="00A212AD" w:rsidRPr="00A212AD" w:rsidRDefault="00A352A6" w:rsidP="00B620A4">
            <w:pPr>
              <w:contextualSpacing/>
              <w:rPr>
                <w:rFonts w:ascii="Times New Roman" w:hAnsi="Times New Roman" w:cs="Times New Roman"/>
                <w:sz w:val="24"/>
                <w:szCs w:val="24"/>
              </w:rPr>
            </w:pPr>
            <w:r>
              <w:rPr>
                <w:rFonts w:ascii="Times New Roman" w:hAnsi="Times New Roman" w:cs="Times New Roman"/>
                <w:sz w:val="24"/>
                <w:szCs w:val="24"/>
              </w:rPr>
              <w:t>Race and E</w:t>
            </w:r>
            <w:r w:rsidR="00A212AD">
              <w:rPr>
                <w:rFonts w:ascii="Times New Roman" w:hAnsi="Times New Roman" w:cs="Times New Roman"/>
                <w:sz w:val="24"/>
                <w:szCs w:val="24"/>
              </w:rPr>
              <w:t>thnicity</w:t>
            </w:r>
            <w:r>
              <w:rPr>
                <w:rFonts w:ascii="Times New Roman" w:hAnsi="Times New Roman" w:cs="Times New Roman"/>
                <w:sz w:val="24"/>
                <w:szCs w:val="24"/>
              </w:rPr>
              <w:t xml:space="preserve"> Issues</w:t>
            </w:r>
          </w:p>
        </w:tc>
        <w:tc>
          <w:tcPr>
            <w:tcW w:w="3438" w:type="dxa"/>
          </w:tcPr>
          <w:p w:rsidR="00984522" w:rsidRDefault="00984522" w:rsidP="00B620A4">
            <w:pPr>
              <w:contextualSpacing/>
              <w:rPr>
                <w:rFonts w:ascii="Times New Roman" w:hAnsi="Times New Roman" w:cs="Times New Roman"/>
                <w:sz w:val="24"/>
                <w:szCs w:val="24"/>
              </w:rPr>
            </w:pPr>
            <w:r w:rsidRPr="00384338">
              <w:rPr>
                <w:rFonts w:ascii="Times New Roman" w:hAnsi="Times New Roman" w:cs="Times New Roman"/>
                <w:sz w:val="24"/>
                <w:szCs w:val="24"/>
                <w:highlight w:val="green"/>
              </w:rPr>
              <w:t>Topic Assignment</w:t>
            </w:r>
            <w:r w:rsidR="004D6559" w:rsidRPr="00384338">
              <w:rPr>
                <w:rFonts w:ascii="Times New Roman" w:hAnsi="Times New Roman" w:cs="Times New Roman"/>
                <w:sz w:val="24"/>
                <w:szCs w:val="24"/>
                <w:highlight w:val="green"/>
              </w:rPr>
              <w:t xml:space="preserve"> for Individual Papers</w:t>
            </w:r>
            <w:r w:rsidRPr="00384338">
              <w:rPr>
                <w:rFonts w:ascii="Times New Roman" w:hAnsi="Times New Roman" w:cs="Times New Roman"/>
                <w:sz w:val="24"/>
                <w:szCs w:val="24"/>
                <w:highlight w:val="green"/>
              </w:rPr>
              <w:t xml:space="preserve"> 3/11</w:t>
            </w:r>
          </w:p>
          <w:p w:rsidR="00BF4E90" w:rsidRDefault="00BF4E90" w:rsidP="00B620A4">
            <w:pPr>
              <w:contextualSpacing/>
              <w:rPr>
                <w:rFonts w:ascii="Times New Roman" w:hAnsi="Times New Roman" w:cs="Times New Roman"/>
                <w:sz w:val="24"/>
                <w:szCs w:val="24"/>
              </w:rPr>
            </w:pPr>
            <w:r>
              <w:rPr>
                <w:rFonts w:ascii="Times New Roman" w:hAnsi="Times New Roman" w:cs="Times New Roman"/>
                <w:sz w:val="24"/>
                <w:szCs w:val="24"/>
              </w:rPr>
              <w:t>Analysis and reflection 4 (3/11)</w:t>
            </w:r>
          </w:p>
        </w:tc>
      </w:tr>
      <w:tr w:rsidR="00984522" w:rsidTr="00BF4E90">
        <w:tc>
          <w:tcPr>
            <w:tcW w:w="1998" w:type="dxa"/>
          </w:tcPr>
          <w:p w:rsidR="00984522" w:rsidRPr="00F232E1" w:rsidRDefault="00984522" w:rsidP="00B620A4">
            <w:pPr>
              <w:rPr>
                <w:rFonts w:ascii="Times New Roman" w:hAnsi="Times New Roman" w:cs="Times New Roman"/>
                <w:b/>
                <w:color w:val="000000"/>
                <w:sz w:val="24"/>
                <w:szCs w:val="24"/>
              </w:rPr>
            </w:pPr>
            <w:r w:rsidRPr="00F232E1">
              <w:rPr>
                <w:rFonts w:ascii="Times New Roman" w:hAnsi="Times New Roman" w:cs="Times New Roman"/>
                <w:b/>
                <w:color w:val="000000"/>
                <w:sz w:val="24"/>
                <w:szCs w:val="24"/>
              </w:rPr>
              <w:t>Week 9</w:t>
            </w:r>
          </w:p>
          <w:p w:rsidR="00984522" w:rsidRPr="00F232E1" w:rsidRDefault="00984522" w:rsidP="00B620A4">
            <w:pPr>
              <w:rPr>
                <w:rFonts w:ascii="Times New Roman" w:hAnsi="Times New Roman" w:cs="Times New Roman"/>
                <w:b/>
                <w:color w:val="000000"/>
                <w:sz w:val="24"/>
                <w:szCs w:val="24"/>
              </w:rPr>
            </w:pPr>
            <w:r w:rsidRPr="00F232E1">
              <w:rPr>
                <w:rFonts w:ascii="Times New Roman" w:hAnsi="Times New Roman" w:cs="Times New Roman"/>
                <w:b/>
                <w:color w:val="000000"/>
                <w:sz w:val="24"/>
                <w:szCs w:val="24"/>
              </w:rPr>
              <w:t>3/14 – 3/18</w:t>
            </w:r>
          </w:p>
        </w:tc>
        <w:tc>
          <w:tcPr>
            <w:tcW w:w="4140" w:type="dxa"/>
          </w:tcPr>
          <w:p w:rsidR="00984522" w:rsidRPr="00F232E1" w:rsidRDefault="00984522" w:rsidP="00B620A4">
            <w:pPr>
              <w:contextualSpacing/>
              <w:rPr>
                <w:rFonts w:ascii="Times New Roman" w:hAnsi="Times New Roman" w:cs="Times New Roman"/>
                <w:b/>
                <w:sz w:val="24"/>
                <w:szCs w:val="24"/>
              </w:rPr>
            </w:pPr>
            <w:r w:rsidRPr="00F232E1">
              <w:rPr>
                <w:rFonts w:ascii="Times New Roman" w:hAnsi="Times New Roman" w:cs="Times New Roman"/>
                <w:b/>
                <w:sz w:val="24"/>
                <w:szCs w:val="24"/>
              </w:rPr>
              <w:t>SPRING BREAK</w:t>
            </w:r>
          </w:p>
        </w:tc>
        <w:tc>
          <w:tcPr>
            <w:tcW w:w="3438" w:type="dxa"/>
          </w:tcPr>
          <w:p w:rsidR="00984522" w:rsidRDefault="00984522" w:rsidP="00B620A4">
            <w:pPr>
              <w:contextualSpacing/>
              <w:rPr>
                <w:rFonts w:ascii="Times New Roman" w:hAnsi="Times New Roman" w:cs="Times New Roman"/>
                <w:sz w:val="24"/>
                <w:szCs w:val="24"/>
              </w:rPr>
            </w:pPr>
          </w:p>
        </w:tc>
      </w:tr>
      <w:tr w:rsidR="00984522" w:rsidTr="00BF4E90">
        <w:tc>
          <w:tcPr>
            <w:tcW w:w="1998" w:type="dxa"/>
          </w:tcPr>
          <w:p w:rsidR="00984522" w:rsidRDefault="00984522" w:rsidP="00B620A4">
            <w:pPr>
              <w:rPr>
                <w:rFonts w:ascii="Times New Roman" w:hAnsi="Times New Roman" w:cs="Times New Roman"/>
                <w:color w:val="000000"/>
                <w:sz w:val="24"/>
                <w:szCs w:val="24"/>
              </w:rPr>
            </w:pPr>
            <w:r>
              <w:rPr>
                <w:rFonts w:ascii="Times New Roman" w:hAnsi="Times New Roman" w:cs="Times New Roman"/>
                <w:color w:val="000000"/>
                <w:sz w:val="24"/>
                <w:szCs w:val="24"/>
              </w:rPr>
              <w:t>Weeks 10 &amp; 11</w:t>
            </w:r>
          </w:p>
          <w:p w:rsidR="00984522" w:rsidRPr="00E765A1" w:rsidRDefault="00984522" w:rsidP="00B620A4">
            <w:pPr>
              <w:rPr>
                <w:rFonts w:ascii="Times New Roman" w:hAnsi="Times New Roman" w:cs="Times New Roman"/>
                <w:color w:val="000000"/>
                <w:sz w:val="24"/>
                <w:szCs w:val="24"/>
              </w:rPr>
            </w:pPr>
            <w:r>
              <w:rPr>
                <w:rFonts w:ascii="Times New Roman" w:hAnsi="Times New Roman" w:cs="Times New Roman"/>
                <w:color w:val="000000"/>
                <w:sz w:val="24"/>
                <w:szCs w:val="24"/>
              </w:rPr>
              <w:t>3/21 – 4/1</w:t>
            </w:r>
          </w:p>
        </w:tc>
        <w:tc>
          <w:tcPr>
            <w:tcW w:w="4140" w:type="dxa"/>
          </w:tcPr>
          <w:p w:rsidR="00A212AD" w:rsidRPr="00A212AD" w:rsidRDefault="00A212AD" w:rsidP="00B620A4">
            <w:pPr>
              <w:contextualSpacing/>
              <w:rPr>
                <w:rFonts w:ascii="Times New Roman" w:hAnsi="Times New Roman" w:cs="Times New Roman"/>
                <w:sz w:val="24"/>
                <w:szCs w:val="24"/>
              </w:rPr>
            </w:pPr>
            <w:r>
              <w:rPr>
                <w:rFonts w:ascii="Times New Roman" w:hAnsi="Times New Roman" w:cs="Times New Roman"/>
                <w:sz w:val="24"/>
                <w:szCs w:val="24"/>
              </w:rPr>
              <w:t>Gender</w:t>
            </w:r>
            <w:r w:rsidR="00A352A6">
              <w:rPr>
                <w:rFonts w:ascii="Times New Roman" w:hAnsi="Times New Roman" w:cs="Times New Roman"/>
                <w:sz w:val="24"/>
                <w:szCs w:val="24"/>
              </w:rPr>
              <w:t xml:space="preserve"> Issues</w:t>
            </w:r>
          </w:p>
        </w:tc>
        <w:tc>
          <w:tcPr>
            <w:tcW w:w="3438" w:type="dxa"/>
          </w:tcPr>
          <w:p w:rsidR="00984522" w:rsidRDefault="004D6559" w:rsidP="00B620A4">
            <w:pPr>
              <w:contextualSpacing/>
              <w:rPr>
                <w:rFonts w:ascii="Times New Roman" w:hAnsi="Times New Roman" w:cs="Times New Roman"/>
                <w:sz w:val="24"/>
                <w:szCs w:val="24"/>
              </w:rPr>
            </w:pPr>
            <w:r w:rsidRPr="004D6559">
              <w:rPr>
                <w:rFonts w:ascii="Times New Roman" w:hAnsi="Times New Roman" w:cs="Times New Roman"/>
                <w:sz w:val="24"/>
                <w:szCs w:val="24"/>
                <w:highlight w:val="yellow"/>
              </w:rPr>
              <w:t>Topic Proposal for Group Project 3/21</w:t>
            </w:r>
          </w:p>
          <w:p w:rsidR="00BF4E90" w:rsidRDefault="00BF4E90" w:rsidP="00B620A4">
            <w:pPr>
              <w:contextualSpacing/>
              <w:rPr>
                <w:rFonts w:ascii="Times New Roman" w:hAnsi="Times New Roman" w:cs="Times New Roman"/>
                <w:sz w:val="24"/>
                <w:szCs w:val="24"/>
              </w:rPr>
            </w:pPr>
            <w:r>
              <w:rPr>
                <w:rFonts w:ascii="Times New Roman" w:hAnsi="Times New Roman" w:cs="Times New Roman"/>
                <w:sz w:val="24"/>
                <w:szCs w:val="24"/>
              </w:rPr>
              <w:t>Analysis and reflection 5 (4/1)</w:t>
            </w:r>
          </w:p>
        </w:tc>
      </w:tr>
      <w:tr w:rsidR="00984522" w:rsidTr="00BF4E90">
        <w:tc>
          <w:tcPr>
            <w:tcW w:w="1998" w:type="dxa"/>
          </w:tcPr>
          <w:p w:rsidR="00984522" w:rsidRDefault="00984522" w:rsidP="00984522">
            <w:pPr>
              <w:rPr>
                <w:rFonts w:ascii="Times New Roman" w:hAnsi="Times New Roman" w:cs="Times New Roman"/>
                <w:color w:val="000000"/>
                <w:sz w:val="24"/>
                <w:szCs w:val="24"/>
              </w:rPr>
            </w:pPr>
            <w:r>
              <w:rPr>
                <w:rFonts w:ascii="Times New Roman" w:hAnsi="Times New Roman" w:cs="Times New Roman"/>
                <w:color w:val="000000"/>
                <w:sz w:val="24"/>
                <w:szCs w:val="24"/>
              </w:rPr>
              <w:t>Weeks 12 &amp;</w:t>
            </w:r>
            <w:r w:rsidR="00BF4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w:t>
            </w:r>
          </w:p>
          <w:p w:rsidR="00984522" w:rsidRPr="00E765A1" w:rsidRDefault="00984522" w:rsidP="00984522">
            <w:pPr>
              <w:rPr>
                <w:rFonts w:ascii="Times New Roman" w:hAnsi="Times New Roman" w:cs="Times New Roman"/>
                <w:color w:val="000000"/>
                <w:sz w:val="24"/>
                <w:szCs w:val="24"/>
              </w:rPr>
            </w:pPr>
            <w:r>
              <w:rPr>
                <w:rFonts w:ascii="Times New Roman" w:hAnsi="Times New Roman" w:cs="Times New Roman"/>
                <w:color w:val="000000"/>
                <w:sz w:val="24"/>
                <w:szCs w:val="24"/>
              </w:rPr>
              <w:t>4/4 – 4/15</w:t>
            </w:r>
          </w:p>
        </w:tc>
        <w:tc>
          <w:tcPr>
            <w:tcW w:w="4140" w:type="dxa"/>
          </w:tcPr>
          <w:p w:rsidR="00A212AD" w:rsidRDefault="00A212AD" w:rsidP="00B620A4">
            <w:pPr>
              <w:contextualSpacing/>
              <w:rPr>
                <w:rFonts w:ascii="Times New Roman" w:hAnsi="Times New Roman" w:cs="Times New Roman"/>
                <w:sz w:val="24"/>
                <w:szCs w:val="24"/>
              </w:rPr>
            </w:pPr>
            <w:r>
              <w:rPr>
                <w:rFonts w:ascii="Times New Roman" w:hAnsi="Times New Roman" w:cs="Times New Roman"/>
                <w:sz w:val="24"/>
                <w:szCs w:val="24"/>
              </w:rPr>
              <w:t>Violence, Aggression, and Crime</w:t>
            </w:r>
          </w:p>
          <w:p w:rsidR="00984522" w:rsidRDefault="00984522" w:rsidP="00B620A4">
            <w:pPr>
              <w:contextualSpacing/>
              <w:rPr>
                <w:rFonts w:ascii="Times New Roman" w:hAnsi="Times New Roman" w:cs="Times New Roman"/>
                <w:sz w:val="24"/>
                <w:szCs w:val="24"/>
              </w:rPr>
            </w:pPr>
          </w:p>
        </w:tc>
        <w:tc>
          <w:tcPr>
            <w:tcW w:w="3438" w:type="dxa"/>
          </w:tcPr>
          <w:p w:rsidR="00984522" w:rsidRDefault="00984522" w:rsidP="00B620A4">
            <w:pPr>
              <w:contextualSpacing/>
              <w:rPr>
                <w:rFonts w:ascii="Times New Roman" w:hAnsi="Times New Roman" w:cs="Times New Roman"/>
                <w:sz w:val="24"/>
                <w:szCs w:val="24"/>
              </w:rPr>
            </w:pPr>
            <w:r w:rsidRPr="00384338">
              <w:rPr>
                <w:rFonts w:ascii="Times New Roman" w:hAnsi="Times New Roman" w:cs="Times New Roman"/>
                <w:sz w:val="24"/>
                <w:szCs w:val="24"/>
                <w:highlight w:val="green"/>
              </w:rPr>
              <w:t xml:space="preserve">Optional Rough Draft </w:t>
            </w:r>
            <w:r w:rsidR="00384338" w:rsidRPr="00384338">
              <w:rPr>
                <w:rFonts w:ascii="Times New Roman" w:hAnsi="Times New Roman" w:cs="Times New Roman"/>
                <w:sz w:val="24"/>
                <w:szCs w:val="24"/>
                <w:highlight w:val="green"/>
              </w:rPr>
              <w:t xml:space="preserve">for Individual Papers </w:t>
            </w:r>
            <w:r w:rsidRPr="00384338">
              <w:rPr>
                <w:rFonts w:ascii="Times New Roman" w:hAnsi="Times New Roman" w:cs="Times New Roman"/>
                <w:sz w:val="24"/>
                <w:szCs w:val="24"/>
                <w:highlight w:val="green"/>
              </w:rPr>
              <w:t>4/15</w:t>
            </w:r>
          </w:p>
          <w:p w:rsidR="00BF4E90" w:rsidRDefault="00BF4E90" w:rsidP="00B620A4">
            <w:pPr>
              <w:contextualSpacing/>
              <w:rPr>
                <w:rFonts w:ascii="Times New Roman" w:hAnsi="Times New Roman" w:cs="Times New Roman"/>
                <w:sz w:val="24"/>
                <w:szCs w:val="24"/>
              </w:rPr>
            </w:pPr>
          </w:p>
          <w:p w:rsidR="00BF4E90" w:rsidRDefault="00BF4E90" w:rsidP="00B620A4">
            <w:pPr>
              <w:contextualSpacing/>
              <w:rPr>
                <w:rFonts w:ascii="Times New Roman" w:hAnsi="Times New Roman" w:cs="Times New Roman"/>
                <w:sz w:val="24"/>
                <w:szCs w:val="24"/>
              </w:rPr>
            </w:pPr>
            <w:r>
              <w:rPr>
                <w:rFonts w:ascii="Times New Roman" w:hAnsi="Times New Roman" w:cs="Times New Roman"/>
                <w:sz w:val="24"/>
                <w:szCs w:val="24"/>
              </w:rPr>
              <w:t>Analysis and reflection 6 (4/15)</w:t>
            </w:r>
          </w:p>
        </w:tc>
      </w:tr>
      <w:tr w:rsidR="00984522" w:rsidTr="00BF4E90">
        <w:tc>
          <w:tcPr>
            <w:tcW w:w="1998" w:type="dxa"/>
          </w:tcPr>
          <w:p w:rsidR="00984522" w:rsidRDefault="00984522" w:rsidP="00B620A4">
            <w:pPr>
              <w:rPr>
                <w:rFonts w:ascii="Times New Roman" w:hAnsi="Times New Roman" w:cs="Times New Roman"/>
                <w:color w:val="000000"/>
                <w:sz w:val="24"/>
                <w:szCs w:val="24"/>
              </w:rPr>
            </w:pPr>
            <w:r>
              <w:rPr>
                <w:rFonts w:ascii="Times New Roman" w:hAnsi="Times New Roman" w:cs="Times New Roman"/>
                <w:color w:val="000000"/>
                <w:sz w:val="24"/>
                <w:szCs w:val="24"/>
              </w:rPr>
              <w:t>Weeks 14 &amp; 15</w:t>
            </w:r>
          </w:p>
          <w:p w:rsidR="00984522" w:rsidRPr="00E765A1" w:rsidRDefault="00984522" w:rsidP="00B620A4">
            <w:pPr>
              <w:rPr>
                <w:rFonts w:ascii="Times New Roman" w:hAnsi="Times New Roman" w:cs="Times New Roman"/>
                <w:color w:val="000000"/>
                <w:sz w:val="24"/>
                <w:szCs w:val="24"/>
              </w:rPr>
            </w:pPr>
            <w:r>
              <w:rPr>
                <w:rFonts w:ascii="Times New Roman" w:hAnsi="Times New Roman" w:cs="Times New Roman"/>
                <w:color w:val="000000"/>
                <w:sz w:val="24"/>
                <w:szCs w:val="24"/>
              </w:rPr>
              <w:t>4/18 – 4/29</w:t>
            </w:r>
          </w:p>
        </w:tc>
        <w:tc>
          <w:tcPr>
            <w:tcW w:w="4140" w:type="dxa"/>
          </w:tcPr>
          <w:p w:rsidR="00A212AD" w:rsidRPr="00A212AD" w:rsidRDefault="00A212AD" w:rsidP="00B620A4">
            <w:pPr>
              <w:contextualSpacing/>
              <w:rPr>
                <w:rFonts w:ascii="Times New Roman" w:hAnsi="Times New Roman" w:cs="Times New Roman"/>
                <w:sz w:val="24"/>
                <w:szCs w:val="24"/>
              </w:rPr>
            </w:pPr>
            <w:r>
              <w:rPr>
                <w:rFonts w:ascii="Times New Roman" w:hAnsi="Times New Roman" w:cs="Times New Roman"/>
                <w:sz w:val="24"/>
                <w:szCs w:val="24"/>
              </w:rPr>
              <w:t>S</w:t>
            </w:r>
            <w:r w:rsidR="00A352A6">
              <w:rPr>
                <w:rFonts w:ascii="Times New Roman" w:hAnsi="Times New Roman" w:cs="Times New Roman"/>
                <w:sz w:val="24"/>
                <w:szCs w:val="24"/>
              </w:rPr>
              <w:t>exual Minority Issues</w:t>
            </w:r>
          </w:p>
        </w:tc>
        <w:tc>
          <w:tcPr>
            <w:tcW w:w="3438" w:type="dxa"/>
          </w:tcPr>
          <w:p w:rsidR="00984522" w:rsidRPr="002524CD" w:rsidRDefault="00BF4E90" w:rsidP="00B620A4">
            <w:pPr>
              <w:contextualSpacing/>
              <w:rPr>
                <w:rFonts w:ascii="Times New Roman" w:hAnsi="Times New Roman" w:cs="Times New Roman"/>
                <w:sz w:val="24"/>
                <w:szCs w:val="24"/>
              </w:rPr>
            </w:pPr>
            <w:r>
              <w:rPr>
                <w:rFonts w:ascii="Times New Roman" w:hAnsi="Times New Roman" w:cs="Times New Roman"/>
                <w:sz w:val="24"/>
                <w:szCs w:val="24"/>
              </w:rPr>
              <w:t>Analysis and reflection 7 (4/29)</w:t>
            </w:r>
          </w:p>
        </w:tc>
      </w:tr>
      <w:tr w:rsidR="00984522" w:rsidTr="00BF4E90">
        <w:tc>
          <w:tcPr>
            <w:tcW w:w="1998" w:type="dxa"/>
          </w:tcPr>
          <w:p w:rsidR="00984522" w:rsidRDefault="00984522" w:rsidP="00984522">
            <w:pPr>
              <w:rPr>
                <w:rFonts w:ascii="Times New Roman" w:hAnsi="Times New Roman" w:cs="Times New Roman"/>
                <w:color w:val="000000"/>
                <w:sz w:val="24"/>
                <w:szCs w:val="24"/>
              </w:rPr>
            </w:pPr>
            <w:r>
              <w:rPr>
                <w:rFonts w:ascii="Times New Roman" w:hAnsi="Times New Roman" w:cs="Times New Roman"/>
                <w:color w:val="000000"/>
                <w:sz w:val="24"/>
                <w:szCs w:val="24"/>
              </w:rPr>
              <w:t>Week 16</w:t>
            </w:r>
          </w:p>
          <w:p w:rsidR="00984522" w:rsidRPr="00E765A1" w:rsidRDefault="00984522" w:rsidP="00984522">
            <w:pPr>
              <w:rPr>
                <w:rFonts w:ascii="Times New Roman" w:hAnsi="Times New Roman" w:cs="Times New Roman"/>
                <w:color w:val="000000"/>
                <w:sz w:val="24"/>
                <w:szCs w:val="24"/>
              </w:rPr>
            </w:pPr>
            <w:r>
              <w:rPr>
                <w:rFonts w:ascii="Times New Roman" w:hAnsi="Times New Roman" w:cs="Times New Roman"/>
                <w:color w:val="000000"/>
                <w:sz w:val="24"/>
                <w:szCs w:val="24"/>
              </w:rPr>
              <w:t>5/2 – 5/6</w:t>
            </w:r>
          </w:p>
        </w:tc>
        <w:tc>
          <w:tcPr>
            <w:tcW w:w="4140" w:type="dxa"/>
          </w:tcPr>
          <w:p w:rsidR="00984522" w:rsidRDefault="00984522" w:rsidP="00B620A4">
            <w:pPr>
              <w:contextualSpacing/>
              <w:rPr>
                <w:rFonts w:ascii="Times New Roman" w:hAnsi="Times New Roman" w:cs="Times New Roman"/>
                <w:sz w:val="24"/>
                <w:szCs w:val="24"/>
              </w:rPr>
            </w:pPr>
            <w:r>
              <w:rPr>
                <w:rFonts w:ascii="Times New Roman" w:hAnsi="Times New Roman" w:cs="Times New Roman"/>
                <w:sz w:val="24"/>
                <w:szCs w:val="24"/>
              </w:rPr>
              <w:t xml:space="preserve">Presentations (M, W) </w:t>
            </w:r>
          </w:p>
          <w:p w:rsidR="00984522" w:rsidRDefault="00984522" w:rsidP="00B620A4">
            <w:pPr>
              <w:contextualSpacing/>
              <w:rPr>
                <w:rFonts w:ascii="Times New Roman" w:hAnsi="Times New Roman" w:cs="Times New Roman"/>
                <w:sz w:val="24"/>
                <w:szCs w:val="24"/>
              </w:rPr>
            </w:pPr>
            <w:r>
              <w:rPr>
                <w:rFonts w:ascii="Times New Roman" w:hAnsi="Times New Roman" w:cs="Times New Roman"/>
                <w:sz w:val="24"/>
                <w:szCs w:val="24"/>
              </w:rPr>
              <w:t>Review (F)</w:t>
            </w:r>
          </w:p>
        </w:tc>
        <w:tc>
          <w:tcPr>
            <w:tcW w:w="3438" w:type="dxa"/>
          </w:tcPr>
          <w:p w:rsidR="004D6559" w:rsidRDefault="004D6559" w:rsidP="00B620A4">
            <w:pPr>
              <w:contextualSpacing/>
              <w:rPr>
                <w:rFonts w:ascii="Times New Roman" w:hAnsi="Times New Roman" w:cs="Times New Roman"/>
                <w:sz w:val="24"/>
                <w:szCs w:val="24"/>
              </w:rPr>
            </w:pPr>
            <w:r w:rsidRPr="00384338">
              <w:rPr>
                <w:rFonts w:ascii="Times New Roman" w:hAnsi="Times New Roman" w:cs="Times New Roman"/>
                <w:sz w:val="24"/>
                <w:szCs w:val="24"/>
                <w:highlight w:val="yellow"/>
              </w:rPr>
              <w:t>Electronic versions of all presentations due on 5/2</w:t>
            </w:r>
            <w:r w:rsidR="001D09E7">
              <w:rPr>
                <w:rFonts w:ascii="Times New Roman" w:hAnsi="Times New Roman" w:cs="Times New Roman"/>
                <w:sz w:val="24"/>
                <w:szCs w:val="24"/>
              </w:rPr>
              <w:t xml:space="preserve"> </w:t>
            </w:r>
            <w:r w:rsidR="001D09E7" w:rsidRPr="001D09E7">
              <w:rPr>
                <w:rFonts w:ascii="Times New Roman" w:hAnsi="Times New Roman" w:cs="Times New Roman"/>
                <w:sz w:val="24"/>
                <w:szCs w:val="24"/>
                <w:highlight w:val="yellow"/>
              </w:rPr>
              <w:t>– Group paper final draft also due</w:t>
            </w:r>
          </w:p>
          <w:p w:rsidR="00984522" w:rsidRPr="00855CAE" w:rsidRDefault="00984522" w:rsidP="00B620A4">
            <w:pPr>
              <w:contextualSpacing/>
              <w:rPr>
                <w:rFonts w:ascii="Times New Roman" w:hAnsi="Times New Roman" w:cs="Times New Roman"/>
                <w:sz w:val="24"/>
                <w:szCs w:val="24"/>
              </w:rPr>
            </w:pPr>
            <w:r w:rsidRPr="00384338">
              <w:rPr>
                <w:rFonts w:ascii="Times New Roman" w:hAnsi="Times New Roman" w:cs="Times New Roman"/>
                <w:sz w:val="24"/>
                <w:szCs w:val="24"/>
                <w:highlight w:val="green"/>
              </w:rPr>
              <w:lastRenderedPageBreak/>
              <w:t>Final Draft</w:t>
            </w:r>
            <w:r w:rsidR="004D6559" w:rsidRPr="00384338">
              <w:rPr>
                <w:rFonts w:ascii="Times New Roman" w:hAnsi="Times New Roman" w:cs="Times New Roman"/>
                <w:sz w:val="24"/>
                <w:szCs w:val="24"/>
                <w:highlight w:val="green"/>
              </w:rPr>
              <w:t xml:space="preserve"> of Individual Papers</w:t>
            </w:r>
            <w:r w:rsidR="003C7A7C" w:rsidRPr="00384338">
              <w:rPr>
                <w:rFonts w:ascii="Times New Roman" w:hAnsi="Times New Roman" w:cs="Times New Roman"/>
                <w:sz w:val="24"/>
                <w:szCs w:val="24"/>
                <w:highlight w:val="green"/>
              </w:rPr>
              <w:t xml:space="preserve"> 5/6</w:t>
            </w:r>
          </w:p>
        </w:tc>
      </w:tr>
      <w:tr w:rsidR="00984522" w:rsidTr="00BF4E90">
        <w:tc>
          <w:tcPr>
            <w:tcW w:w="1998" w:type="dxa"/>
          </w:tcPr>
          <w:p w:rsidR="00984522" w:rsidRPr="00E765A1" w:rsidRDefault="00984522" w:rsidP="00B620A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17</w:t>
            </w:r>
          </w:p>
        </w:tc>
        <w:tc>
          <w:tcPr>
            <w:tcW w:w="4140" w:type="dxa"/>
          </w:tcPr>
          <w:p w:rsidR="00984522" w:rsidRDefault="00984522" w:rsidP="00B620A4">
            <w:pPr>
              <w:contextualSpacing/>
              <w:rPr>
                <w:rFonts w:ascii="Times New Roman" w:hAnsi="Times New Roman" w:cs="Times New Roman"/>
                <w:b/>
                <w:sz w:val="24"/>
                <w:szCs w:val="24"/>
              </w:rPr>
            </w:pPr>
            <w:r>
              <w:rPr>
                <w:rFonts w:ascii="Times New Roman" w:hAnsi="Times New Roman" w:cs="Times New Roman"/>
                <w:b/>
                <w:sz w:val="24"/>
                <w:szCs w:val="24"/>
              </w:rPr>
              <w:t>FINAL EXAM</w:t>
            </w:r>
          </w:p>
        </w:tc>
        <w:tc>
          <w:tcPr>
            <w:tcW w:w="3438" w:type="dxa"/>
          </w:tcPr>
          <w:p w:rsidR="00984522" w:rsidRDefault="00F81ED6" w:rsidP="00B620A4">
            <w:pPr>
              <w:contextualSpacing/>
              <w:rPr>
                <w:rFonts w:ascii="Times New Roman" w:hAnsi="Times New Roman" w:cs="Times New Roman"/>
                <w:sz w:val="24"/>
                <w:szCs w:val="24"/>
              </w:rPr>
            </w:pPr>
            <w:r>
              <w:rPr>
                <w:rFonts w:ascii="Times New Roman" w:hAnsi="Times New Roman" w:cs="Times New Roman"/>
                <w:sz w:val="24"/>
                <w:szCs w:val="24"/>
              </w:rPr>
              <w:t>Exam schedule matrix (</w:t>
            </w:r>
            <w:hyperlink r:id="rId6" w:history="1">
              <w:r w:rsidRPr="00956511">
                <w:rPr>
                  <w:rStyle w:val="Hyperlink"/>
                  <w:rFonts w:ascii="Times New Roman" w:hAnsi="Times New Roman" w:cs="Times New Roman"/>
                  <w:sz w:val="24"/>
                  <w:szCs w:val="24"/>
                </w:rPr>
                <w:t>https://courses.k-state.edu/spring2016/information/xam.html</w:t>
              </w:r>
            </w:hyperlink>
            <w:r>
              <w:rPr>
                <w:rFonts w:ascii="Times New Roman" w:hAnsi="Times New Roman" w:cs="Times New Roman"/>
                <w:sz w:val="24"/>
                <w:szCs w:val="24"/>
              </w:rPr>
              <w:t>)</w:t>
            </w:r>
          </w:p>
        </w:tc>
      </w:tr>
    </w:tbl>
    <w:p w:rsidR="009E43B4" w:rsidRDefault="00984522" w:rsidP="001E0A3A">
      <w:pPr>
        <w:contextualSpacing/>
        <w:rPr>
          <w:rFonts w:ascii="Times New Roman" w:hAnsi="Times New Roman" w:cs="Times New Roman"/>
          <w:sz w:val="24"/>
          <w:szCs w:val="24"/>
        </w:rPr>
      </w:pPr>
      <w:r>
        <w:rPr>
          <w:rFonts w:ascii="Times New Roman" w:hAnsi="Times New Roman" w:cs="Times New Roman"/>
          <w:sz w:val="24"/>
          <w:szCs w:val="24"/>
        </w:rPr>
        <w:t>Additional topics we may cover (as time allows):</w:t>
      </w:r>
    </w:p>
    <w:p w:rsidR="00BF4E90" w:rsidRDefault="00BF4E90" w:rsidP="001E0A3A">
      <w:pPr>
        <w:contextualSpacing/>
        <w:rPr>
          <w:rFonts w:ascii="Times New Roman" w:hAnsi="Times New Roman" w:cs="Times New Roman"/>
          <w:sz w:val="24"/>
          <w:szCs w:val="24"/>
        </w:rPr>
      </w:pPr>
      <w:r>
        <w:rPr>
          <w:rFonts w:ascii="Times New Roman" w:hAnsi="Times New Roman" w:cs="Times New Roman"/>
          <w:sz w:val="24"/>
          <w:szCs w:val="24"/>
        </w:rPr>
        <w:t>Education</w:t>
      </w:r>
    </w:p>
    <w:p w:rsidR="00984522" w:rsidRDefault="00984522" w:rsidP="001E0A3A">
      <w:pPr>
        <w:contextualSpacing/>
        <w:rPr>
          <w:rFonts w:ascii="Times New Roman" w:hAnsi="Times New Roman" w:cs="Times New Roman"/>
          <w:sz w:val="24"/>
          <w:szCs w:val="24"/>
        </w:rPr>
      </w:pPr>
      <w:r>
        <w:rPr>
          <w:rFonts w:ascii="Times New Roman" w:hAnsi="Times New Roman" w:cs="Times New Roman"/>
          <w:sz w:val="24"/>
          <w:szCs w:val="24"/>
        </w:rPr>
        <w:t>Physical and Mental health</w:t>
      </w:r>
    </w:p>
    <w:p w:rsidR="00984522" w:rsidRDefault="00984522" w:rsidP="001E0A3A">
      <w:pPr>
        <w:contextualSpacing/>
        <w:rPr>
          <w:rFonts w:ascii="Times New Roman" w:hAnsi="Times New Roman" w:cs="Times New Roman"/>
          <w:sz w:val="24"/>
          <w:szCs w:val="24"/>
        </w:rPr>
      </w:pPr>
      <w:r>
        <w:rPr>
          <w:rFonts w:ascii="Times New Roman" w:hAnsi="Times New Roman" w:cs="Times New Roman"/>
          <w:sz w:val="24"/>
          <w:szCs w:val="24"/>
        </w:rPr>
        <w:t>Ageism</w:t>
      </w:r>
    </w:p>
    <w:p w:rsidR="00984522" w:rsidRDefault="00984522" w:rsidP="001E0A3A">
      <w:pPr>
        <w:contextualSpacing/>
        <w:rPr>
          <w:rFonts w:ascii="Times New Roman" w:hAnsi="Times New Roman" w:cs="Times New Roman"/>
          <w:sz w:val="24"/>
          <w:szCs w:val="24"/>
        </w:rPr>
      </w:pPr>
      <w:r>
        <w:rPr>
          <w:rFonts w:ascii="Times New Roman" w:hAnsi="Times New Roman" w:cs="Times New Roman"/>
          <w:sz w:val="24"/>
          <w:szCs w:val="24"/>
        </w:rPr>
        <w:t>Urban Life</w:t>
      </w:r>
      <w:r w:rsidR="00A352A6">
        <w:rPr>
          <w:rFonts w:ascii="Times New Roman" w:hAnsi="Times New Roman" w:cs="Times New Roman"/>
          <w:sz w:val="24"/>
          <w:szCs w:val="24"/>
        </w:rPr>
        <w:t xml:space="preserve"> and Planning</w:t>
      </w:r>
    </w:p>
    <w:p w:rsidR="00984522" w:rsidRPr="00984522" w:rsidRDefault="00984522" w:rsidP="001E0A3A">
      <w:pPr>
        <w:contextualSpacing/>
        <w:rPr>
          <w:rFonts w:ascii="Times New Roman" w:hAnsi="Times New Roman" w:cs="Times New Roman"/>
          <w:sz w:val="24"/>
          <w:szCs w:val="24"/>
        </w:rPr>
      </w:pPr>
      <w:r>
        <w:rPr>
          <w:rFonts w:ascii="Times New Roman" w:hAnsi="Times New Roman" w:cs="Times New Roman"/>
          <w:sz w:val="24"/>
          <w:szCs w:val="24"/>
        </w:rPr>
        <w:t>Family Life</w:t>
      </w:r>
    </w:p>
    <w:p w:rsidR="00C12968" w:rsidRPr="00C12968" w:rsidRDefault="00C12968" w:rsidP="00C12968">
      <w:pPr>
        <w:contextualSpacing/>
        <w:rPr>
          <w:rFonts w:ascii="Times New Roman" w:hAnsi="Times New Roman" w:cs="Times New Roman"/>
          <w:sz w:val="24"/>
          <w:szCs w:val="24"/>
        </w:rPr>
      </w:pPr>
    </w:p>
    <w:p w:rsidR="000C5BA2" w:rsidRPr="00984522" w:rsidRDefault="007E4887" w:rsidP="00E4558A">
      <w:pPr>
        <w:rPr>
          <w:i/>
          <w:color w:val="000000"/>
          <w:szCs w:val="28"/>
        </w:rPr>
      </w:pPr>
      <w:r>
        <w:rPr>
          <w:rFonts w:ascii="Times New Roman" w:hAnsi="Times New Roman" w:cs="Times New Roman"/>
          <w:b/>
          <w:sz w:val="24"/>
          <w:szCs w:val="24"/>
        </w:rPr>
        <w:t xml:space="preserve">Note: </w:t>
      </w:r>
      <w:r w:rsidR="00AA2658">
        <w:rPr>
          <w:i/>
          <w:color w:val="000000"/>
          <w:szCs w:val="28"/>
        </w:rPr>
        <w:t>I reserve the right to change the schedule and syllabus at any point during the semester. If I do, I will notify the students of any changes. We may finish some material earlier than scheduled or some material may take longer to cover than scheduled. The schedule will be adjusted accordingly and distributed to students if changes are necessary.</w:t>
      </w:r>
    </w:p>
    <w:p w:rsidR="009E43B4" w:rsidRDefault="009E43B4" w:rsidP="009E43B4">
      <w:pPr>
        <w:contextualSpacing/>
        <w:rPr>
          <w:rFonts w:ascii="Times New Roman" w:hAnsi="Times New Roman" w:cs="Times New Roman"/>
          <w:b/>
          <w:sz w:val="24"/>
          <w:szCs w:val="24"/>
        </w:rPr>
      </w:pPr>
      <w:r>
        <w:rPr>
          <w:rFonts w:ascii="Times New Roman" w:hAnsi="Times New Roman" w:cs="Times New Roman"/>
          <w:b/>
          <w:sz w:val="24"/>
          <w:szCs w:val="24"/>
        </w:rPr>
        <w:t>Student Disabilities Services</w:t>
      </w:r>
    </w:p>
    <w:p w:rsidR="009E43B4" w:rsidRDefault="009E43B4" w:rsidP="009E43B4">
      <w:pPr>
        <w:rPr>
          <w:rFonts w:ascii="Times New Roman" w:hAnsi="Times New Roman" w:cs="Times New Roman"/>
          <w:sz w:val="24"/>
          <w:szCs w:val="24"/>
        </w:rPr>
      </w:pPr>
      <w:r w:rsidRPr="005E5797">
        <w:rPr>
          <w:rFonts w:ascii="Times New Roman" w:hAnsi="Times New Roman" w:cs="Times New Roman"/>
          <w:sz w:val="24"/>
          <w:szCs w:val="24"/>
        </w:rPr>
        <w:t>Any student with a disability who needs accommodations, for example arrangement for examinations or seating placement, should inform the instructor at the beginning of the course. Faculty accommodation forms are provided to students through Disability Services in</w:t>
      </w:r>
      <w:r>
        <w:rPr>
          <w:rFonts w:ascii="Times New Roman" w:hAnsi="Times New Roman" w:cs="Times New Roman"/>
          <w:sz w:val="24"/>
          <w:szCs w:val="24"/>
        </w:rPr>
        <w:t xml:space="preserve"> </w:t>
      </w:r>
      <w:r w:rsidRPr="004173C2">
        <w:rPr>
          <w:rFonts w:ascii="Times New Roman" w:hAnsi="Times New Roman" w:cs="Times New Roman"/>
          <w:sz w:val="24"/>
          <w:szCs w:val="24"/>
        </w:rPr>
        <w:t>Disability Support Services in 202 Holton Hall (532-6441).</w:t>
      </w:r>
    </w:p>
    <w:p w:rsidR="009E43B4" w:rsidRDefault="009E43B4" w:rsidP="009E43B4">
      <w:pPr>
        <w:contextualSpacing/>
        <w:rPr>
          <w:rFonts w:ascii="Times New Roman" w:hAnsi="Times New Roman" w:cs="Times New Roman"/>
          <w:b/>
          <w:sz w:val="24"/>
          <w:szCs w:val="24"/>
        </w:rPr>
      </w:pPr>
      <w:r>
        <w:rPr>
          <w:rFonts w:ascii="Times New Roman" w:hAnsi="Times New Roman" w:cs="Times New Roman"/>
          <w:b/>
          <w:sz w:val="24"/>
          <w:szCs w:val="24"/>
        </w:rPr>
        <w:t>Classroom Etiquette (and “Netiquette”)</w:t>
      </w:r>
    </w:p>
    <w:p w:rsidR="009E43B4" w:rsidRDefault="009E43B4" w:rsidP="009E43B4">
      <w:pPr>
        <w:contextualSpacing/>
        <w:rPr>
          <w:rFonts w:ascii="Times New Roman" w:hAnsi="Times New Roman" w:cs="Times New Roman"/>
          <w:sz w:val="24"/>
          <w:szCs w:val="24"/>
        </w:rPr>
      </w:pPr>
      <w:r>
        <w:rPr>
          <w:rFonts w:ascii="Times New Roman" w:hAnsi="Times New Roman" w:cs="Times New Roman"/>
          <w:sz w:val="24"/>
          <w:szCs w:val="24"/>
        </w:rPr>
        <w:t>Students are expected to arrive on time and be courteous to their instructor and fellow classmates. Discussions and debates will be civil and respectful. Students may use laptops or similar electronic devices (e.g., tablets) to take notes during class; however, students may NOT use these devices to play games, chat, or do anything that is not related to the class at hand. Any student caught using electronic devices for purposes not related to the course will have their privilege of using devices in class revoked and may be asked to leave the classroom and will receive a 0 for the day’s quizzes and assignments.</w:t>
      </w:r>
    </w:p>
    <w:p w:rsidR="009E43B4" w:rsidRDefault="009E43B4" w:rsidP="009E43B4">
      <w:pPr>
        <w:contextualSpacing/>
        <w:rPr>
          <w:rFonts w:ascii="Times New Roman" w:hAnsi="Times New Roman" w:cs="Times New Roman"/>
          <w:sz w:val="24"/>
          <w:szCs w:val="24"/>
        </w:rPr>
      </w:pPr>
    </w:p>
    <w:p w:rsidR="009E43B4" w:rsidRPr="008515B8" w:rsidRDefault="009E43B4" w:rsidP="009E43B4">
      <w:pPr>
        <w:rPr>
          <w:rFonts w:ascii="Times New Roman" w:hAnsi="Times New Roman" w:cs="Times New Roman"/>
          <w:sz w:val="24"/>
          <w:szCs w:val="24"/>
        </w:rPr>
      </w:pPr>
      <w:r w:rsidRPr="008515B8">
        <w:rPr>
          <w:rFonts w:ascii="Times New Roman" w:hAnsi="Times New Roman" w:cs="Times New Roman"/>
          <w:b/>
          <w:sz w:val="24"/>
          <w:szCs w:val="24"/>
          <w:u w:val="single"/>
        </w:rPr>
        <w:t>MENTAL HEALTH AND COUNSELING SERVICES</w:t>
      </w:r>
    </w:p>
    <w:p w:rsidR="009E43B4" w:rsidRPr="008515B8" w:rsidRDefault="009E43B4" w:rsidP="009E43B4">
      <w:pPr>
        <w:rPr>
          <w:rFonts w:ascii="Times New Roman" w:hAnsi="Times New Roman" w:cs="Times New Roman"/>
          <w:sz w:val="24"/>
          <w:szCs w:val="24"/>
        </w:rPr>
      </w:pPr>
      <w:r w:rsidRPr="008515B8">
        <w:rPr>
          <w:rFonts w:ascii="Times New Roman" w:hAnsi="Times New Roman" w:cs="Times New Roman"/>
          <w:sz w:val="24"/>
          <w:szCs w:val="24"/>
        </w:rPr>
        <w:t>College can be a very stressful time for any individual. It’s important to take care of your well-being. K-State offers resources for students in need of mental health intervention. There are a variety of outlets for mental healthcare, including in-person and online (so you don’t have to go in-person if you have anxiety about face-to-face meetings or a schedule that disallows appointments during business hours). If you are distressed or feel that you need someone to talk to, please explore the resources below. If you need any help finding resources, the places mentioned in the resources, or contacting/setting up initial appointments with any of these resources, do not hesitate to ask me to help you. I will be more than happy to help you find and approach resources. Your success as a student and well-being are important to me. (press ctrl + the link to open the link in your browser)</w:t>
      </w:r>
    </w:p>
    <w:p w:rsidR="009E43B4" w:rsidRPr="008515B8" w:rsidRDefault="00A352A6" w:rsidP="009E43B4">
      <w:pPr>
        <w:rPr>
          <w:rFonts w:ascii="Times New Roman" w:hAnsi="Times New Roman" w:cs="Times New Roman"/>
          <w:sz w:val="24"/>
          <w:szCs w:val="24"/>
        </w:rPr>
      </w:pPr>
      <w:hyperlink r:id="rId7" w:history="1">
        <w:r w:rsidR="009E43B4" w:rsidRPr="008515B8">
          <w:rPr>
            <w:rStyle w:val="Hyperlink"/>
            <w:rFonts w:ascii="Times New Roman" w:hAnsi="Times New Roman" w:cs="Times New Roman"/>
            <w:sz w:val="24"/>
            <w:szCs w:val="24"/>
          </w:rPr>
          <w:t>Kansas State Counseling Services</w:t>
        </w:r>
      </w:hyperlink>
    </w:p>
    <w:p w:rsidR="009E43B4" w:rsidRPr="008515B8" w:rsidRDefault="00A352A6" w:rsidP="009E43B4">
      <w:pPr>
        <w:rPr>
          <w:rFonts w:ascii="Times New Roman" w:hAnsi="Times New Roman" w:cs="Times New Roman"/>
          <w:sz w:val="24"/>
          <w:szCs w:val="24"/>
        </w:rPr>
      </w:pPr>
      <w:hyperlink r:id="rId8" w:history="1">
        <w:r w:rsidR="009E43B4" w:rsidRPr="008515B8">
          <w:rPr>
            <w:rStyle w:val="Hyperlink"/>
            <w:rFonts w:ascii="Times New Roman" w:hAnsi="Times New Roman" w:cs="Times New Roman"/>
            <w:sz w:val="24"/>
            <w:szCs w:val="24"/>
          </w:rPr>
          <w:t>Mental Health Services Internet Links</w:t>
        </w:r>
      </w:hyperlink>
    </w:p>
    <w:p w:rsidR="009E43B4" w:rsidRPr="008515B8" w:rsidRDefault="00A352A6" w:rsidP="009E43B4">
      <w:pPr>
        <w:rPr>
          <w:rStyle w:val="Strong"/>
          <w:rFonts w:ascii="Times New Roman" w:hAnsi="Times New Roman" w:cs="Times New Roman"/>
          <w:b w:val="0"/>
          <w:sz w:val="24"/>
          <w:szCs w:val="24"/>
          <w:shd w:val="clear" w:color="auto" w:fill="FFFFFF"/>
        </w:rPr>
      </w:pPr>
      <w:hyperlink r:id="rId9" w:history="1">
        <w:r w:rsidR="009E43B4" w:rsidRPr="008515B8">
          <w:rPr>
            <w:rStyle w:val="Hyperlink"/>
            <w:rFonts w:ascii="Times New Roman" w:hAnsi="Times New Roman" w:cs="Times New Roman"/>
            <w:sz w:val="24"/>
            <w:szCs w:val="24"/>
          </w:rPr>
          <w:t>National Institute of Mental Health Suicide Prevention Hotline</w:t>
        </w:r>
      </w:hyperlink>
      <w:r w:rsidR="009E43B4" w:rsidRPr="008515B8">
        <w:rPr>
          <w:rFonts w:ascii="Times New Roman" w:hAnsi="Times New Roman" w:cs="Times New Roman"/>
          <w:sz w:val="24"/>
          <w:szCs w:val="24"/>
        </w:rPr>
        <w:t xml:space="preserve">: </w:t>
      </w:r>
      <w:r w:rsidR="009E43B4" w:rsidRPr="008515B8">
        <w:rPr>
          <w:rStyle w:val="Strong"/>
          <w:rFonts w:ascii="Times New Roman" w:hAnsi="Times New Roman" w:cs="Times New Roman"/>
          <w:color w:val="000000"/>
          <w:sz w:val="24"/>
          <w:szCs w:val="24"/>
          <w:shd w:val="clear" w:color="auto" w:fill="FFFFFF"/>
        </w:rPr>
        <w:t>1-800-273-TALK (1-800-273-8255)</w:t>
      </w:r>
      <w:r w:rsidR="009E43B4" w:rsidRPr="008515B8">
        <w:rPr>
          <w:rStyle w:val="Strong"/>
          <w:rFonts w:ascii="Times New Roman" w:hAnsi="Times New Roman" w:cs="Times New Roman"/>
          <w:sz w:val="24"/>
          <w:szCs w:val="24"/>
          <w:shd w:val="clear" w:color="auto" w:fill="FFFFFF"/>
        </w:rPr>
        <w:t xml:space="preserve"> </w:t>
      </w:r>
    </w:p>
    <w:p w:rsidR="009E43B4" w:rsidRDefault="009E43B4" w:rsidP="00E4558A">
      <w:pPr>
        <w:contextualSpacing/>
        <w:rPr>
          <w:rFonts w:ascii="Times New Roman" w:hAnsi="Times New Roman" w:cs="Times New Roman"/>
          <w:b/>
          <w:sz w:val="24"/>
          <w:szCs w:val="24"/>
        </w:rPr>
      </w:pPr>
    </w:p>
    <w:p w:rsidR="00E4558A" w:rsidRDefault="00E4558A" w:rsidP="00E4558A">
      <w:pPr>
        <w:contextualSpacing/>
        <w:rPr>
          <w:rFonts w:ascii="Times New Roman" w:hAnsi="Times New Roman" w:cs="Times New Roman"/>
          <w:b/>
          <w:sz w:val="24"/>
          <w:szCs w:val="24"/>
        </w:rPr>
      </w:pPr>
      <w:r>
        <w:rPr>
          <w:rFonts w:ascii="Times New Roman" w:hAnsi="Times New Roman" w:cs="Times New Roman"/>
          <w:b/>
          <w:sz w:val="24"/>
          <w:szCs w:val="24"/>
        </w:rPr>
        <w:t>Academic Integrity</w:t>
      </w:r>
    </w:p>
    <w:p w:rsidR="00E4558A" w:rsidRPr="001E0A3A" w:rsidRDefault="00E4558A" w:rsidP="00E4558A">
      <w:pPr>
        <w:contextualSpacing/>
        <w:rPr>
          <w:rFonts w:ascii="Times New Roman" w:hAnsi="Times New Roman" w:cs="Times New Roman"/>
          <w:sz w:val="24"/>
          <w:szCs w:val="24"/>
        </w:rPr>
      </w:pPr>
      <w:r w:rsidRPr="001E0A3A">
        <w:rPr>
          <w:rFonts w:ascii="Times New Roman" w:hAnsi="Times New Roman" w:cs="Times New Roman"/>
          <w:sz w:val="24"/>
          <w:szCs w:val="24"/>
        </w:rPr>
        <w:t xml:space="preserve">Kansas State University has an Honor &amp; Integrity System based on personal integrity which is presumed to be sufficient assurance in academic matters one's work is performed honestly and without unauthorized assistance. </w:t>
      </w:r>
      <w:r w:rsidRPr="001E0A3A">
        <w:rPr>
          <w:rFonts w:ascii="Times New Roman" w:hAnsi="Times New Roman" w:cs="Times New Roman"/>
          <w:sz w:val="24"/>
          <w:szCs w:val="24"/>
        </w:rPr>
        <w:lastRenderedPageBreak/>
        <w:t>Undergraduate and graduate students, by registration, acknowledge the jurisdiction of the Honor &amp; Integrity System. The policies and procedures of the Honor System apply to all full and part-time students enrolled in undergraduate and graduate courses on-campus, off-campus, and via distance learning.</w:t>
      </w:r>
    </w:p>
    <w:p w:rsidR="00E4558A" w:rsidRPr="001E0A3A" w:rsidRDefault="00E4558A" w:rsidP="00E4558A">
      <w:pPr>
        <w:rPr>
          <w:rFonts w:ascii="Times New Roman" w:hAnsi="Times New Roman" w:cs="Times New Roman"/>
          <w:sz w:val="24"/>
          <w:szCs w:val="24"/>
        </w:rPr>
      </w:pPr>
      <w:r w:rsidRPr="001E0A3A">
        <w:rPr>
          <w:rFonts w:ascii="Times New Roman" w:hAnsi="Times New Roman" w:cs="Times New Roman"/>
          <w:sz w:val="24"/>
          <w:szCs w:val="24"/>
        </w:rPr>
        <w:t>A component vital to the Honor &amp; Integrity System is the inclusion of the</w:t>
      </w:r>
      <w:r>
        <w:rPr>
          <w:rFonts w:ascii="Times New Roman" w:hAnsi="Times New Roman" w:cs="Times New Roman"/>
          <w:sz w:val="24"/>
          <w:szCs w:val="24"/>
        </w:rPr>
        <w:t xml:space="preserve"> </w:t>
      </w:r>
      <w:hyperlink r:id="rId10" w:history="1">
        <w:r w:rsidRPr="001E0A3A">
          <w:rPr>
            <w:rStyle w:val="Hyperlink"/>
            <w:rFonts w:ascii="Times New Roman" w:hAnsi="Times New Roman" w:cs="Times New Roman"/>
            <w:sz w:val="24"/>
            <w:szCs w:val="24"/>
          </w:rPr>
          <w:t>Honor Pledge</w:t>
        </w:r>
      </w:hyperlink>
      <w:r w:rsidRPr="001E0A3A">
        <w:rPr>
          <w:rFonts w:ascii="Times New Roman" w:hAnsi="Times New Roman" w:cs="Times New Roman"/>
          <w:sz w:val="24"/>
          <w:szCs w:val="24"/>
        </w:rPr>
        <w:t> which applies to all assignments, examinations, or other course work undertaken by students. The Honor Pledge is implied, </w:t>
      </w:r>
      <w:r w:rsidRPr="001E0A3A">
        <w:rPr>
          <w:rFonts w:ascii="Times New Roman" w:hAnsi="Times New Roman" w:cs="Times New Roman"/>
          <w:i/>
          <w:iCs/>
          <w:sz w:val="24"/>
          <w:szCs w:val="24"/>
        </w:rPr>
        <w:t>whether or not</w:t>
      </w:r>
      <w:r w:rsidRPr="001E0A3A">
        <w:rPr>
          <w:rFonts w:ascii="Times New Roman" w:hAnsi="Times New Roman" w:cs="Times New Roman"/>
          <w:sz w:val="24"/>
          <w:szCs w:val="24"/>
        </w:rPr>
        <w:t> it is stated: </w:t>
      </w:r>
      <w:r w:rsidRPr="001E0A3A">
        <w:rPr>
          <w:rFonts w:ascii="Times New Roman" w:hAnsi="Times New Roman" w:cs="Times New Roman"/>
          <w:b/>
          <w:bCs/>
          <w:sz w:val="24"/>
          <w:szCs w:val="24"/>
        </w:rPr>
        <w:t>"On my honor, as a student, I have neither given nor received unauthorized aid on this academic work."</w:t>
      </w:r>
      <w:r w:rsidR="00D66949">
        <w:rPr>
          <w:rFonts w:ascii="Times New Roman" w:hAnsi="Times New Roman" w:cs="Times New Roman"/>
          <w:b/>
          <w:bCs/>
          <w:sz w:val="24"/>
          <w:szCs w:val="24"/>
        </w:rPr>
        <w:t xml:space="preserve"> </w:t>
      </w:r>
      <w:r w:rsidRPr="001E0A3A">
        <w:rPr>
          <w:rFonts w:ascii="Times New Roman" w:hAnsi="Times New Roman" w:cs="Times New Roman"/>
          <w:sz w:val="24"/>
          <w:szCs w:val="24"/>
        </w:rPr>
        <w:t>The default in this class is that ALL work will be accomplished individually, UNLESS my permission is given in advance of an assignment/quiz/exam/take-home exam/final. If you are in doubt, please ask</w:t>
      </w:r>
      <w:r w:rsidR="000C5BA2">
        <w:rPr>
          <w:rFonts w:ascii="Times New Roman" w:hAnsi="Times New Roman" w:cs="Times New Roman"/>
          <w:sz w:val="24"/>
          <w:szCs w:val="24"/>
        </w:rPr>
        <w:t xml:space="preserve">. </w:t>
      </w:r>
      <w:r w:rsidRPr="001E0A3A">
        <w:rPr>
          <w:rFonts w:ascii="Times New Roman" w:hAnsi="Times New Roman" w:cs="Times New Roman"/>
          <w:sz w:val="24"/>
          <w:szCs w:val="24"/>
        </w:rPr>
        <w:t>A </w:t>
      </w:r>
      <w:hyperlink r:id="rId11" w:history="1">
        <w:r w:rsidRPr="001E0A3A">
          <w:rPr>
            <w:rStyle w:val="Hyperlink"/>
            <w:rFonts w:ascii="Times New Roman" w:hAnsi="Times New Roman" w:cs="Times New Roman"/>
            <w:sz w:val="24"/>
            <w:szCs w:val="24"/>
          </w:rPr>
          <w:t>grade of XF</w:t>
        </w:r>
      </w:hyperlink>
      <w:r w:rsidRPr="001E0A3A">
        <w:rPr>
          <w:rFonts w:ascii="Times New Roman" w:hAnsi="Times New Roman" w:cs="Times New Roman"/>
          <w:sz w:val="24"/>
          <w:szCs w:val="24"/>
        </w:rPr>
        <w:t> can result from a breach of academic honesty. The F indicates failure in the course; the X indicates the reason is an Honor Pledge violation.</w:t>
      </w:r>
    </w:p>
    <w:p w:rsidR="00E4558A" w:rsidRPr="001E0A3A" w:rsidRDefault="00E4558A" w:rsidP="00E4558A">
      <w:pPr>
        <w:rPr>
          <w:rFonts w:ascii="Times New Roman" w:hAnsi="Times New Roman" w:cs="Times New Roman"/>
          <w:sz w:val="24"/>
          <w:szCs w:val="24"/>
        </w:rPr>
      </w:pPr>
      <w:r w:rsidRPr="001E0A3A">
        <w:rPr>
          <w:rFonts w:ascii="Times New Roman" w:hAnsi="Times New Roman" w:cs="Times New Roman"/>
          <w:sz w:val="24"/>
          <w:szCs w:val="24"/>
        </w:rPr>
        <w:t>For more information, visit the Honor &amp; Integrity System home web page at: </w:t>
      </w:r>
      <w:hyperlink r:id="rId12" w:history="1">
        <w:r w:rsidRPr="001E0A3A">
          <w:rPr>
            <w:rStyle w:val="Hyperlink"/>
            <w:rFonts w:ascii="Times New Roman" w:hAnsi="Times New Roman" w:cs="Times New Roman"/>
            <w:sz w:val="24"/>
            <w:szCs w:val="24"/>
          </w:rPr>
          <w:t>http://www.k-state.edu/honor/</w:t>
        </w:r>
      </w:hyperlink>
    </w:p>
    <w:p w:rsidR="00C12968" w:rsidRPr="00C12968" w:rsidRDefault="00C12968" w:rsidP="001B48DB">
      <w:pPr>
        <w:contextualSpacing/>
        <w:rPr>
          <w:rFonts w:ascii="Times New Roman" w:hAnsi="Times New Roman" w:cs="Times New Roman"/>
          <w:b/>
          <w:sz w:val="24"/>
          <w:szCs w:val="24"/>
        </w:rPr>
      </w:pPr>
    </w:p>
    <w:sectPr w:rsidR="00C12968" w:rsidRPr="00C12968" w:rsidSect="000C5B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11F8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60C72F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8"/>
    <w:rsid w:val="000667D5"/>
    <w:rsid w:val="000667F7"/>
    <w:rsid w:val="000B1B4F"/>
    <w:rsid w:val="000C5BA2"/>
    <w:rsid w:val="000E1C23"/>
    <w:rsid w:val="00123D41"/>
    <w:rsid w:val="001564DC"/>
    <w:rsid w:val="001639A5"/>
    <w:rsid w:val="00176B74"/>
    <w:rsid w:val="00191B1C"/>
    <w:rsid w:val="001A460A"/>
    <w:rsid w:val="001B48DB"/>
    <w:rsid w:val="001B5BBB"/>
    <w:rsid w:val="001C5A4B"/>
    <w:rsid w:val="001D09E7"/>
    <w:rsid w:val="001D3BA5"/>
    <w:rsid w:val="001D5DE5"/>
    <w:rsid w:val="001E0A3A"/>
    <w:rsid w:val="002524CD"/>
    <w:rsid w:val="002528A5"/>
    <w:rsid w:val="00266848"/>
    <w:rsid w:val="00267C69"/>
    <w:rsid w:val="0028328E"/>
    <w:rsid w:val="002834AB"/>
    <w:rsid w:val="002846B7"/>
    <w:rsid w:val="002911C3"/>
    <w:rsid w:val="002B13DB"/>
    <w:rsid w:val="002B2A00"/>
    <w:rsid w:val="003021B8"/>
    <w:rsid w:val="00302895"/>
    <w:rsid w:val="0032543F"/>
    <w:rsid w:val="00364395"/>
    <w:rsid w:val="00384338"/>
    <w:rsid w:val="003976A0"/>
    <w:rsid w:val="003A12D6"/>
    <w:rsid w:val="003A4B11"/>
    <w:rsid w:val="003C2974"/>
    <w:rsid w:val="003C7A7C"/>
    <w:rsid w:val="003D6842"/>
    <w:rsid w:val="003E337E"/>
    <w:rsid w:val="003E34E9"/>
    <w:rsid w:val="00411926"/>
    <w:rsid w:val="0041278B"/>
    <w:rsid w:val="004173C2"/>
    <w:rsid w:val="004520E8"/>
    <w:rsid w:val="00462140"/>
    <w:rsid w:val="00474C60"/>
    <w:rsid w:val="00486128"/>
    <w:rsid w:val="004A36BB"/>
    <w:rsid w:val="004B1D0E"/>
    <w:rsid w:val="004C7C6B"/>
    <w:rsid w:val="004D212A"/>
    <w:rsid w:val="004D6559"/>
    <w:rsid w:val="004F4000"/>
    <w:rsid w:val="004F7E96"/>
    <w:rsid w:val="00522E7B"/>
    <w:rsid w:val="00524603"/>
    <w:rsid w:val="00552C0F"/>
    <w:rsid w:val="005620E5"/>
    <w:rsid w:val="005636F0"/>
    <w:rsid w:val="00565184"/>
    <w:rsid w:val="00570F55"/>
    <w:rsid w:val="00584D41"/>
    <w:rsid w:val="005B3E48"/>
    <w:rsid w:val="005E5797"/>
    <w:rsid w:val="00611775"/>
    <w:rsid w:val="00636AB7"/>
    <w:rsid w:val="00661C86"/>
    <w:rsid w:val="006658B8"/>
    <w:rsid w:val="006B577A"/>
    <w:rsid w:val="006E6776"/>
    <w:rsid w:val="00703CBF"/>
    <w:rsid w:val="00711050"/>
    <w:rsid w:val="00752373"/>
    <w:rsid w:val="00755DD8"/>
    <w:rsid w:val="00757E6A"/>
    <w:rsid w:val="00785018"/>
    <w:rsid w:val="00787027"/>
    <w:rsid w:val="00793D1A"/>
    <w:rsid w:val="007A2DC0"/>
    <w:rsid w:val="007B0E8B"/>
    <w:rsid w:val="007D62C9"/>
    <w:rsid w:val="007E4887"/>
    <w:rsid w:val="007E77A7"/>
    <w:rsid w:val="00805E8E"/>
    <w:rsid w:val="008158A6"/>
    <w:rsid w:val="00822BBE"/>
    <w:rsid w:val="00824878"/>
    <w:rsid w:val="00825C4F"/>
    <w:rsid w:val="008515B8"/>
    <w:rsid w:val="008521F4"/>
    <w:rsid w:val="00855CAE"/>
    <w:rsid w:val="00855D76"/>
    <w:rsid w:val="008725EC"/>
    <w:rsid w:val="00875351"/>
    <w:rsid w:val="008A1370"/>
    <w:rsid w:val="008A7655"/>
    <w:rsid w:val="008C43F6"/>
    <w:rsid w:val="008C6A9C"/>
    <w:rsid w:val="008D18FB"/>
    <w:rsid w:val="008D299E"/>
    <w:rsid w:val="008E5A6C"/>
    <w:rsid w:val="008F5C0A"/>
    <w:rsid w:val="009222DC"/>
    <w:rsid w:val="00927E38"/>
    <w:rsid w:val="009679E4"/>
    <w:rsid w:val="00984522"/>
    <w:rsid w:val="009A0BA0"/>
    <w:rsid w:val="009A0EA5"/>
    <w:rsid w:val="009A61F8"/>
    <w:rsid w:val="009A7E2F"/>
    <w:rsid w:val="009C39D0"/>
    <w:rsid w:val="009C5443"/>
    <w:rsid w:val="009C6653"/>
    <w:rsid w:val="009C74D7"/>
    <w:rsid w:val="009D032A"/>
    <w:rsid w:val="009D474E"/>
    <w:rsid w:val="009E0C01"/>
    <w:rsid w:val="009E43B4"/>
    <w:rsid w:val="00A00F7E"/>
    <w:rsid w:val="00A212AD"/>
    <w:rsid w:val="00A352A6"/>
    <w:rsid w:val="00A37096"/>
    <w:rsid w:val="00A721A8"/>
    <w:rsid w:val="00A743E7"/>
    <w:rsid w:val="00A77270"/>
    <w:rsid w:val="00A81125"/>
    <w:rsid w:val="00A94E29"/>
    <w:rsid w:val="00AA01E9"/>
    <w:rsid w:val="00AA2658"/>
    <w:rsid w:val="00AD0B24"/>
    <w:rsid w:val="00AD32E9"/>
    <w:rsid w:val="00AD3545"/>
    <w:rsid w:val="00AD7A69"/>
    <w:rsid w:val="00AE2433"/>
    <w:rsid w:val="00B2094B"/>
    <w:rsid w:val="00B376B3"/>
    <w:rsid w:val="00B4012F"/>
    <w:rsid w:val="00B45B72"/>
    <w:rsid w:val="00B519C2"/>
    <w:rsid w:val="00B91910"/>
    <w:rsid w:val="00BB179D"/>
    <w:rsid w:val="00BB3AF8"/>
    <w:rsid w:val="00BB6735"/>
    <w:rsid w:val="00BF4E90"/>
    <w:rsid w:val="00C11005"/>
    <w:rsid w:val="00C12968"/>
    <w:rsid w:val="00C146D1"/>
    <w:rsid w:val="00C263F9"/>
    <w:rsid w:val="00C448C7"/>
    <w:rsid w:val="00CF40C8"/>
    <w:rsid w:val="00D01400"/>
    <w:rsid w:val="00D072D7"/>
    <w:rsid w:val="00D238A2"/>
    <w:rsid w:val="00D43BAF"/>
    <w:rsid w:val="00D66949"/>
    <w:rsid w:val="00DC5CF6"/>
    <w:rsid w:val="00E429E2"/>
    <w:rsid w:val="00E4558A"/>
    <w:rsid w:val="00E765A1"/>
    <w:rsid w:val="00EA0249"/>
    <w:rsid w:val="00EE1B9C"/>
    <w:rsid w:val="00EF19BB"/>
    <w:rsid w:val="00EF5B06"/>
    <w:rsid w:val="00F232E1"/>
    <w:rsid w:val="00F27912"/>
    <w:rsid w:val="00F728FA"/>
    <w:rsid w:val="00F81ED6"/>
    <w:rsid w:val="00F93B55"/>
    <w:rsid w:val="00F9540E"/>
    <w:rsid w:val="00FD389E"/>
    <w:rsid w:val="00FD70D1"/>
    <w:rsid w:val="00FF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3933D-AF2E-4068-8D42-010BBF21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A3A"/>
    <w:rPr>
      <w:color w:val="0000FF" w:themeColor="hyperlink"/>
      <w:u w:val="single"/>
    </w:rPr>
  </w:style>
  <w:style w:type="character" w:styleId="Strong">
    <w:name w:val="Strong"/>
    <w:uiPriority w:val="22"/>
    <w:qFormat/>
    <w:rsid w:val="00611775"/>
    <w:rPr>
      <w:b/>
      <w:bCs/>
    </w:rPr>
  </w:style>
  <w:style w:type="character" w:styleId="FollowedHyperlink">
    <w:name w:val="FollowedHyperlink"/>
    <w:basedOn w:val="DefaultParagraphFont"/>
    <w:uiPriority w:val="99"/>
    <w:semiHidden/>
    <w:unhideWhenUsed/>
    <w:rsid w:val="00611775"/>
    <w:rPr>
      <w:color w:val="800080" w:themeColor="followedHyperlink"/>
      <w:u w:val="single"/>
    </w:rPr>
  </w:style>
  <w:style w:type="character" w:styleId="CommentReference">
    <w:name w:val="annotation reference"/>
    <w:basedOn w:val="DefaultParagraphFont"/>
    <w:uiPriority w:val="99"/>
    <w:semiHidden/>
    <w:unhideWhenUsed/>
    <w:rsid w:val="009679E4"/>
    <w:rPr>
      <w:sz w:val="16"/>
      <w:szCs w:val="16"/>
    </w:rPr>
  </w:style>
  <w:style w:type="paragraph" w:styleId="CommentText">
    <w:name w:val="annotation text"/>
    <w:basedOn w:val="Normal"/>
    <w:link w:val="CommentTextChar"/>
    <w:uiPriority w:val="99"/>
    <w:semiHidden/>
    <w:unhideWhenUsed/>
    <w:rsid w:val="009679E4"/>
    <w:pPr>
      <w:spacing w:line="240" w:lineRule="auto"/>
    </w:pPr>
    <w:rPr>
      <w:sz w:val="20"/>
      <w:szCs w:val="20"/>
    </w:rPr>
  </w:style>
  <w:style w:type="character" w:customStyle="1" w:styleId="CommentTextChar">
    <w:name w:val="Comment Text Char"/>
    <w:basedOn w:val="DefaultParagraphFont"/>
    <w:link w:val="CommentText"/>
    <w:uiPriority w:val="99"/>
    <w:semiHidden/>
    <w:rsid w:val="009679E4"/>
    <w:rPr>
      <w:sz w:val="20"/>
      <w:szCs w:val="20"/>
    </w:rPr>
  </w:style>
  <w:style w:type="paragraph" w:styleId="CommentSubject">
    <w:name w:val="annotation subject"/>
    <w:basedOn w:val="CommentText"/>
    <w:next w:val="CommentText"/>
    <w:link w:val="CommentSubjectChar"/>
    <w:uiPriority w:val="99"/>
    <w:semiHidden/>
    <w:unhideWhenUsed/>
    <w:rsid w:val="009679E4"/>
    <w:rPr>
      <w:b/>
      <w:bCs/>
    </w:rPr>
  </w:style>
  <w:style w:type="character" w:customStyle="1" w:styleId="CommentSubjectChar">
    <w:name w:val="Comment Subject Char"/>
    <w:basedOn w:val="CommentTextChar"/>
    <w:link w:val="CommentSubject"/>
    <w:uiPriority w:val="99"/>
    <w:semiHidden/>
    <w:rsid w:val="009679E4"/>
    <w:rPr>
      <w:b/>
      <w:bCs/>
      <w:sz w:val="20"/>
      <w:szCs w:val="20"/>
    </w:rPr>
  </w:style>
  <w:style w:type="paragraph" w:styleId="BalloonText">
    <w:name w:val="Balloon Text"/>
    <w:basedOn w:val="Normal"/>
    <w:link w:val="BalloonTextChar"/>
    <w:uiPriority w:val="99"/>
    <w:semiHidden/>
    <w:unhideWhenUsed/>
    <w:rsid w:val="0096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E4"/>
    <w:rPr>
      <w:rFonts w:ascii="Tahoma" w:hAnsi="Tahoma" w:cs="Tahoma"/>
      <w:sz w:val="16"/>
      <w:szCs w:val="16"/>
    </w:rPr>
  </w:style>
  <w:style w:type="paragraph" w:styleId="NormalWeb">
    <w:name w:val="Normal (Web)"/>
    <w:basedOn w:val="Normal"/>
    <w:uiPriority w:val="99"/>
    <w:unhideWhenUsed/>
    <w:rsid w:val="009679E4"/>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odyText">
    <w:name w:val="Body Text"/>
    <w:basedOn w:val="Normal"/>
    <w:link w:val="BodyTextChar"/>
    <w:rsid w:val="00AE243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E24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5255">
      <w:bodyDiv w:val="1"/>
      <w:marLeft w:val="0"/>
      <w:marRight w:val="0"/>
      <w:marTop w:val="0"/>
      <w:marBottom w:val="0"/>
      <w:divBdr>
        <w:top w:val="none" w:sz="0" w:space="0" w:color="auto"/>
        <w:left w:val="none" w:sz="0" w:space="0" w:color="auto"/>
        <w:bottom w:val="none" w:sz="0" w:space="0" w:color="auto"/>
        <w:right w:val="none" w:sz="0" w:space="0" w:color="auto"/>
      </w:divBdr>
    </w:div>
    <w:div w:id="1001002676">
      <w:bodyDiv w:val="1"/>
      <w:marLeft w:val="0"/>
      <w:marRight w:val="0"/>
      <w:marTop w:val="0"/>
      <w:marBottom w:val="0"/>
      <w:divBdr>
        <w:top w:val="none" w:sz="0" w:space="0" w:color="auto"/>
        <w:left w:val="none" w:sz="0" w:space="0" w:color="auto"/>
        <w:bottom w:val="none" w:sz="0" w:space="0" w:color="auto"/>
        <w:right w:val="none" w:sz="0" w:space="0" w:color="auto"/>
      </w:divBdr>
    </w:div>
    <w:div w:id="18801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counseling/topics/mhlink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tate.edu/counseling/topics/mhlinks.html" TargetMode="External"/><Relationship Id="rId12" Type="http://schemas.openxmlformats.org/officeDocument/2006/relationships/hyperlink" Target="http://www.k-state.edu/ho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k-state.edu/spring2016/information/xam.html" TargetMode="External"/><Relationship Id="rId11" Type="http://schemas.openxmlformats.org/officeDocument/2006/relationships/hyperlink" Target="http://www.k-state.edu/honor/faculty/xfagree.html" TargetMode="External"/><Relationship Id="rId5" Type="http://schemas.openxmlformats.org/officeDocument/2006/relationships/hyperlink" Target="mailto:jessrwill@ksu.edu" TargetMode="External"/><Relationship Id="rId10" Type="http://schemas.openxmlformats.org/officeDocument/2006/relationships/hyperlink" Target="http://www.k-state.edu/honor/honorsystem/pledge.htm" TargetMode="External"/><Relationship Id="rId4" Type="http://schemas.openxmlformats.org/officeDocument/2006/relationships/webSettings" Target="webSettings.xml"/><Relationship Id="rId9" Type="http://schemas.openxmlformats.org/officeDocument/2006/relationships/hyperlink" Target="http://www.nimh.nih.gov/health/topics/suicide-prevention/if-you-are-in-crisis-and-need-immediate-help.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3410</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Williamson</cp:lastModifiedBy>
  <cp:revision>35</cp:revision>
  <cp:lastPrinted>2015-01-20T16:10:00Z</cp:lastPrinted>
  <dcterms:created xsi:type="dcterms:W3CDTF">2016-01-08T21:29:00Z</dcterms:created>
  <dcterms:modified xsi:type="dcterms:W3CDTF">2017-02-01T19:46:00Z</dcterms:modified>
</cp:coreProperties>
</file>